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35270E" w:rsidP="0035270E">
      <w:pPr>
        <w:rPr>
          <w:b/>
          <w:sz w:val="20"/>
          <w:szCs w:val="20"/>
        </w:rPr>
      </w:pPr>
      <w:bookmarkStart w:id="0" w:name="_GoBack"/>
      <w:bookmarkEnd w:id="0"/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C9708C" w:rsidRPr="00EC1D40">
        <w:rPr>
          <w:b/>
        </w:rPr>
        <w:t>1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DD6279" w:rsidRPr="00EC1D40">
        <w:rPr>
          <w:b/>
        </w:rPr>
        <w:t>Priorización N</w:t>
      </w:r>
      <w:proofErr w:type="gramStart"/>
      <w:r w:rsidR="00DD6279" w:rsidRPr="00EC1D40">
        <w:rPr>
          <w:b/>
        </w:rPr>
        <w:t>.</w:t>
      </w:r>
      <w:r w:rsidR="00FF7D7F">
        <w:rPr>
          <w:b/>
        </w:rPr>
        <w:t>º</w:t>
      </w:r>
      <w:proofErr w:type="gramEnd"/>
      <w:r w:rsidR="00B11FA5" w:rsidRPr="00EC1D40">
        <w:rPr>
          <w:b/>
        </w:rPr>
        <w:t xml:space="preserve"> 9. 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 166- 167 -168</w:t>
      </w:r>
      <w:r w:rsidR="002423CD" w:rsidRPr="00EC1D40">
        <w:t xml:space="preserve"> – 17</w:t>
      </w:r>
      <w:r w:rsidR="006900A1">
        <w:t>0</w:t>
      </w:r>
      <w:r w:rsidR="002423CD" w:rsidRPr="00EC1D40">
        <w:t xml:space="preserve">– </w:t>
      </w:r>
      <w:r w:rsidR="00BE1A8D" w:rsidRPr="00EC1D40">
        <w:t xml:space="preserve"> 17</w:t>
      </w:r>
      <w:r w:rsidR="006900A1">
        <w:t>2</w:t>
      </w:r>
      <w:r w:rsidR="00BE1A8D" w:rsidRPr="00EC1D40">
        <w:t xml:space="preserve"> </w:t>
      </w:r>
      <w:proofErr w:type="gramStart"/>
      <w:r w:rsidR="00BE1A8D" w:rsidRPr="00EC1D40">
        <w:t>( Apoyo</w:t>
      </w:r>
      <w:proofErr w:type="gramEnd"/>
      <w:r w:rsidR="00BE1A8D" w:rsidRPr="00EC1D40">
        <w:t xml:space="preserve"> contenido)</w:t>
      </w:r>
      <w:r w:rsidR="002423CD" w:rsidRPr="00EC1D40">
        <w:t xml:space="preserve">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F23A15" w:rsidRPr="00EC1D40" w:rsidRDefault="00BE56C2" w:rsidP="00B11FA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EC1D40">
        <w:t>O.A:</w:t>
      </w:r>
      <w:r w:rsidR="00B93767" w:rsidRPr="00EC1D40">
        <w:rPr>
          <w:rFonts w:ascii="Dignathin" w:hAnsi="Dignathin" w:cs="Dignathin"/>
          <w:color w:val="26221F"/>
        </w:rPr>
        <w:t xml:space="preserve"> </w:t>
      </w:r>
      <w:r w:rsidR="00B11FA5" w:rsidRPr="00EC1D40">
        <w:rPr>
          <w:rFonts w:ascii="Dignathin" w:hAnsi="Dignathin" w:cs="Dignathin"/>
          <w:color w:val="26221F"/>
        </w:rPr>
        <w:t>Dan ejemplos donde se aplican fuerzas a diversos cuerpos del entorno y explican sus efectos</w:t>
      </w:r>
    </w:p>
    <w:p w:rsidR="00F23A15" w:rsidRPr="00EC1D40" w:rsidRDefault="00F23A15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EC1D40" w:rsidRDefault="00390088" w:rsidP="002B0A9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EC1D40">
        <w:rPr>
          <w:rFonts w:ascii="Dignathin" w:hAnsi="Dignathin" w:cs="Dignathin"/>
          <w:color w:val="26221F"/>
        </w:rPr>
        <w:t>Leer las</w:t>
      </w:r>
      <w:r w:rsidR="002B0A9D" w:rsidRPr="00EC1D40">
        <w:rPr>
          <w:rFonts w:ascii="Dignathin" w:hAnsi="Dignathin" w:cs="Dignathin"/>
          <w:color w:val="26221F"/>
        </w:rPr>
        <w:t xml:space="preserve"> siguientes instrucciones y responde las preguntas.</w:t>
      </w:r>
    </w:p>
    <w:p w:rsidR="0087180E" w:rsidRPr="00EC1D40" w:rsidRDefault="0087180E" w:rsidP="0087180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87180E" w:rsidRPr="00EC1D40" w:rsidRDefault="0087180E" w:rsidP="0087180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EC1D40">
        <w:rPr>
          <w:rFonts w:ascii="Dignathin" w:hAnsi="Dignathin" w:cs="Dignathin"/>
          <w:color w:val="26221F"/>
        </w:rPr>
        <w:t xml:space="preserve">Define </w:t>
      </w:r>
      <w:r w:rsidR="00175F74">
        <w:rPr>
          <w:rFonts w:ascii="Dignathin" w:hAnsi="Dignathin" w:cs="Dignathin"/>
          <w:color w:val="26221F"/>
        </w:rPr>
        <w:t xml:space="preserve">el </w:t>
      </w:r>
      <w:r w:rsidRPr="00EC1D40">
        <w:rPr>
          <w:rFonts w:ascii="Dignathin" w:hAnsi="Dignathin" w:cs="Dignathin"/>
          <w:color w:val="26221F"/>
        </w:rPr>
        <w:t>siguiente</w:t>
      </w:r>
      <w:r w:rsidR="00175F74">
        <w:rPr>
          <w:rFonts w:ascii="Dignathin" w:hAnsi="Dignathin" w:cs="Dignathin"/>
          <w:color w:val="26221F"/>
        </w:rPr>
        <w:t xml:space="preserve"> </w:t>
      </w:r>
      <w:r w:rsidR="004437C1" w:rsidRPr="00EC1D40">
        <w:rPr>
          <w:rFonts w:ascii="Dignathin" w:hAnsi="Dignathin" w:cs="Dignathin"/>
          <w:color w:val="26221F"/>
        </w:rPr>
        <w:t>concepto</w:t>
      </w:r>
      <w:r w:rsidR="004437C1">
        <w:rPr>
          <w:rFonts w:ascii="Dignathin" w:hAnsi="Dignathin" w:cs="Dignathin"/>
          <w:color w:val="26221F"/>
        </w:rPr>
        <w:t xml:space="preserve"> </w:t>
      </w:r>
      <w:r w:rsidR="004437C1" w:rsidRPr="00EC1D40">
        <w:rPr>
          <w:rFonts w:ascii="Dignathin" w:hAnsi="Dignathin" w:cs="Dignathin"/>
          <w:color w:val="26221F"/>
        </w:rPr>
        <w:t>y</w:t>
      </w:r>
      <w:r w:rsidRPr="00EC1D40">
        <w:rPr>
          <w:rFonts w:ascii="Dignathin" w:hAnsi="Dignathin" w:cs="Dignathin"/>
          <w:color w:val="26221F"/>
        </w:rPr>
        <w:t xml:space="preserve"> </w:t>
      </w:r>
      <w:r w:rsidR="004437C1">
        <w:rPr>
          <w:rFonts w:ascii="Dignathin" w:hAnsi="Dignathin" w:cs="Dignathin"/>
          <w:color w:val="26221F"/>
        </w:rPr>
        <w:t xml:space="preserve">menciona </w:t>
      </w:r>
      <w:r w:rsidRPr="00EC1D40">
        <w:rPr>
          <w:rFonts w:ascii="Dignathin" w:hAnsi="Dignathin" w:cs="Dignathin"/>
          <w:color w:val="26221F"/>
        </w:rPr>
        <w:t xml:space="preserve"> </w:t>
      </w:r>
      <w:r w:rsidR="00175F74">
        <w:rPr>
          <w:rFonts w:ascii="Dignathin" w:hAnsi="Dignathin" w:cs="Dignathin"/>
          <w:color w:val="26221F"/>
        </w:rPr>
        <w:t xml:space="preserve"> </w:t>
      </w:r>
      <w:r w:rsidR="008442CB">
        <w:rPr>
          <w:rFonts w:ascii="Dignathin" w:hAnsi="Dignathin" w:cs="Dignathin"/>
          <w:color w:val="26221F"/>
        </w:rPr>
        <w:t xml:space="preserve">2 </w:t>
      </w:r>
      <w:r w:rsidR="008442CB" w:rsidRPr="00EC1D40">
        <w:rPr>
          <w:rFonts w:ascii="Dignathin" w:hAnsi="Dignathin" w:cs="Dignathin"/>
          <w:color w:val="26221F"/>
        </w:rPr>
        <w:t>ejemplo</w:t>
      </w:r>
      <w:r w:rsidR="008442CB">
        <w:rPr>
          <w:rFonts w:ascii="Dignathin" w:hAnsi="Dignathin" w:cs="Dignathin"/>
          <w:color w:val="26221F"/>
        </w:rPr>
        <w:t>s</w:t>
      </w:r>
      <w:r w:rsidR="00175F74">
        <w:rPr>
          <w:rFonts w:ascii="Dignathin" w:hAnsi="Dignathin" w:cs="Dignathin"/>
          <w:color w:val="26221F"/>
        </w:rPr>
        <w:t>.</w:t>
      </w:r>
    </w:p>
    <w:p w:rsidR="002B0A9D" w:rsidRPr="00EC1D40" w:rsidRDefault="002B0A9D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</w:rPr>
      </w:pPr>
    </w:p>
    <w:tbl>
      <w:tblPr>
        <w:tblStyle w:val="Tablaconcuadrcula"/>
        <w:tblpPr w:leftFromText="141" w:rightFromText="141" w:vertAnchor="text" w:horzAnchor="margin" w:tblpXSpec="center" w:tblpY="-62"/>
        <w:tblW w:w="9498" w:type="dxa"/>
        <w:tblLook w:val="04A0" w:firstRow="1" w:lastRow="0" w:firstColumn="1" w:lastColumn="0" w:noHBand="0" w:noVBand="1"/>
      </w:tblPr>
      <w:tblGrid>
        <w:gridCol w:w="3260"/>
        <w:gridCol w:w="2696"/>
        <w:gridCol w:w="3542"/>
      </w:tblGrid>
      <w:tr w:rsidR="0087180E" w:rsidRPr="00EC1D40" w:rsidTr="00175F74">
        <w:tc>
          <w:tcPr>
            <w:tcW w:w="3260" w:type="dxa"/>
          </w:tcPr>
          <w:p w:rsidR="0087180E" w:rsidRPr="00EC1D40" w:rsidRDefault="0087180E" w:rsidP="0087180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Dignathin" w:hAnsi="Dignathin" w:cs="Dignathin"/>
                <w:b/>
                <w:bCs/>
                <w:color w:val="26221F"/>
              </w:rPr>
            </w:pPr>
            <w:r w:rsidRPr="00EC1D40">
              <w:rPr>
                <w:rFonts w:ascii="Dignathin" w:hAnsi="Dignathin" w:cs="Dignathin"/>
                <w:b/>
                <w:bCs/>
                <w:color w:val="26221F"/>
              </w:rPr>
              <w:t>Concepto</w:t>
            </w:r>
          </w:p>
        </w:tc>
        <w:tc>
          <w:tcPr>
            <w:tcW w:w="2696" w:type="dxa"/>
          </w:tcPr>
          <w:p w:rsidR="0087180E" w:rsidRPr="00EC1D40" w:rsidRDefault="0087180E" w:rsidP="0087180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Dignathin" w:hAnsi="Dignathin" w:cs="Dignathin"/>
                <w:b/>
                <w:bCs/>
                <w:color w:val="26221F"/>
              </w:rPr>
            </w:pPr>
            <w:r w:rsidRPr="00EC1D40">
              <w:rPr>
                <w:rFonts w:ascii="Dignathin" w:hAnsi="Dignathin" w:cs="Dignathin"/>
                <w:b/>
                <w:bCs/>
                <w:color w:val="26221F"/>
              </w:rPr>
              <w:t>Definición</w:t>
            </w:r>
          </w:p>
        </w:tc>
        <w:tc>
          <w:tcPr>
            <w:tcW w:w="3542" w:type="dxa"/>
          </w:tcPr>
          <w:p w:rsidR="0087180E" w:rsidRPr="00EC1D40" w:rsidRDefault="0087180E" w:rsidP="0087180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Dignathin" w:hAnsi="Dignathin" w:cs="Dignathin"/>
                <w:b/>
                <w:bCs/>
                <w:color w:val="26221F"/>
              </w:rPr>
            </w:pPr>
            <w:r w:rsidRPr="00EC1D40">
              <w:rPr>
                <w:rFonts w:ascii="Dignathin" w:hAnsi="Dignathin" w:cs="Dignathin"/>
                <w:b/>
                <w:bCs/>
                <w:color w:val="26221F"/>
              </w:rPr>
              <w:t>Ejemplo</w:t>
            </w:r>
            <w:r w:rsidR="00EC1D40">
              <w:rPr>
                <w:rFonts w:ascii="Dignathin" w:hAnsi="Dignathin" w:cs="Dignathin"/>
                <w:b/>
                <w:bCs/>
                <w:color w:val="26221F"/>
              </w:rPr>
              <w:t xml:space="preserve">s </w:t>
            </w:r>
          </w:p>
        </w:tc>
      </w:tr>
      <w:tr w:rsidR="0087180E" w:rsidRPr="00EC1D40" w:rsidTr="00175F74">
        <w:tc>
          <w:tcPr>
            <w:tcW w:w="3260" w:type="dxa"/>
          </w:tcPr>
          <w:p w:rsidR="004437C1" w:rsidRDefault="004437C1" w:rsidP="007E099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Dignathin" w:hAnsi="Dignathin" w:cs="Dignathin"/>
                <w:b/>
                <w:bCs/>
                <w:color w:val="26221F"/>
              </w:rPr>
            </w:pPr>
          </w:p>
          <w:p w:rsidR="0087180E" w:rsidRPr="00EC1D40" w:rsidRDefault="004437C1" w:rsidP="004437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b/>
                <w:bCs/>
                <w:color w:val="26221F"/>
              </w:rPr>
            </w:pPr>
            <w:r>
              <w:rPr>
                <w:rFonts w:ascii="Dignathin" w:hAnsi="Dignathin" w:cs="Dignathin"/>
                <w:b/>
                <w:bCs/>
                <w:color w:val="26221F"/>
              </w:rPr>
              <w:t xml:space="preserve">                        </w:t>
            </w:r>
            <w:r w:rsidR="0087180E" w:rsidRPr="00EC1D40">
              <w:rPr>
                <w:rFonts w:ascii="Dignathin" w:hAnsi="Dignathin" w:cs="Dignathin"/>
                <w:b/>
                <w:bCs/>
                <w:color w:val="26221F"/>
              </w:rPr>
              <w:t>Fuerza</w:t>
            </w:r>
          </w:p>
          <w:p w:rsidR="007E099E" w:rsidRPr="00EC1D40" w:rsidRDefault="007E099E" w:rsidP="007E099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Dignathin" w:hAnsi="Dignathin" w:cs="Dignathin"/>
                <w:b/>
                <w:bCs/>
                <w:color w:val="26221F"/>
              </w:rPr>
            </w:pPr>
          </w:p>
          <w:p w:rsidR="00E858C7" w:rsidRPr="00EC1D40" w:rsidRDefault="00E858C7" w:rsidP="007E099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Dignathin" w:hAnsi="Dignathin" w:cs="Dignathin"/>
                <w:b/>
                <w:bCs/>
                <w:color w:val="26221F"/>
              </w:rPr>
            </w:pPr>
          </w:p>
          <w:p w:rsidR="00E858C7" w:rsidRPr="00EC1D40" w:rsidRDefault="00E858C7" w:rsidP="007E099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Dignathin" w:hAnsi="Dignathin" w:cs="Dignathin"/>
                <w:b/>
                <w:bCs/>
                <w:color w:val="26221F"/>
              </w:rPr>
            </w:pPr>
          </w:p>
          <w:p w:rsidR="0087180E" w:rsidRPr="00EC1D40" w:rsidRDefault="0087180E" w:rsidP="007E099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b/>
                <w:bCs/>
                <w:color w:val="26221F"/>
              </w:rPr>
            </w:pPr>
          </w:p>
        </w:tc>
        <w:tc>
          <w:tcPr>
            <w:tcW w:w="2696" w:type="dxa"/>
          </w:tcPr>
          <w:p w:rsidR="0087180E" w:rsidRPr="00EC1D40" w:rsidRDefault="0087180E" w:rsidP="0087180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</w:rPr>
            </w:pPr>
          </w:p>
        </w:tc>
        <w:tc>
          <w:tcPr>
            <w:tcW w:w="3542" w:type="dxa"/>
          </w:tcPr>
          <w:p w:rsidR="0087180E" w:rsidRPr="00EC1D40" w:rsidRDefault="0087180E" w:rsidP="0087180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</w:rPr>
            </w:pPr>
          </w:p>
        </w:tc>
      </w:tr>
    </w:tbl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1009DE" w:rsidRDefault="004437C1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  <w:r w:rsidRPr="00EC1D40">
        <w:rPr>
          <w:rFonts w:ascii="Dignathin" w:hAnsi="Dignathin" w:cs="Dignathin"/>
          <w:noProof/>
          <w:color w:val="26221F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213995</wp:posOffset>
            </wp:positionV>
            <wp:extent cx="6945630" cy="2437695"/>
            <wp:effectExtent l="0" t="0" r="762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6" b="59822"/>
                    <a:stretch/>
                  </pic:blipFill>
                  <pic:spPr bwMode="auto">
                    <a:xfrm>
                      <a:off x="0" y="0"/>
                      <a:ext cx="6952111" cy="24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8D7B2D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D74A21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121285</wp:posOffset>
            </wp:positionV>
            <wp:extent cx="6610350" cy="31413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8"/>
                    <a:stretch/>
                  </pic:blipFill>
                  <pic:spPr bwMode="auto">
                    <a:xfrm>
                      <a:off x="0" y="0"/>
                      <a:ext cx="661035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60" w:rsidRDefault="00505160" w:rsidP="00BE56C2">
      <w:pPr>
        <w:spacing w:after="0" w:line="240" w:lineRule="auto"/>
      </w:pPr>
      <w:r>
        <w:separator/>
      </w:r>
    </w:p>
  </w:endnote>
  <w:endnote w:type="continuationSeparator" w:id="0">
    <w:p w:rsidR="00505160" w:rsidRDefault="0050516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60" w:rsidRDefault="00505160" w:rsidP="00BE56C2">
      <w:pPr>
        <w:spacing w:after="0" w:line="240" w:lineRule="auto"/>
      </w:pPr>
      <w:r>
        <w:separator/>
      </w:r>
    </w:p>
  </w:footnote>
  <w:footnote w:type="continuationSeparator" w:id="0">
    <w:p w:rsidR="00505160" w:rsidRDefault="0050516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279E"/>
    <w:rsid w:val="00056976"/>
    <w:rsid w:val="000E3312"/>
    <w:rsid w:val="001009DE"/>
    <w:rsid w:val="00175F74"/>
    <w:rsid w:val="001E0F37"/>
    <w:rsid w:val="00202BEB"/>
    <w:rsid w:val="002423CD"/>
    <w:rsid w:val="002511AD"/>
    <w:rsid w:val="00260F00"/>
    <w:rsid w:val="00276967"/>
    <w:rsid w:val="0028076A"/>
    <w:rsid w:val="002B0A9D"/>
    <w:rsid w:val="002D4441"/>
    <w:rsid w:val="002D4C2F"/>
    <w:rsid w:val="002F6429"/>
    <w:rsid w:val="00310334"/>
    <w:rsid w:val="003272CA"/>
    <w:rsid w:val="0035270E"/>
    <w:rsid w:val="003617D9"/>
    <w:rsid w:val="00380BFB"/>
    <w:rsid w:val="00390088"/>
    <w:rsid w:val="003C1C2E"/>
    <w:rsid w:val="003D17B5"/>
    <w:rsid w:val="00425596"/>
    <w:rsid w:val="004437C1"/>
    <w:rsid w:val="00454B99"/>
    <w:rsid w:val="004611C1"/>
    <w:rsid w:val="004713FB"/>
    <w:rsid w:val="004B3A82"/>
    <w:rsid w:val="00505160"/>
    <w:rsid w:val="005329B9"/>
    <w:rsid w:val="005D0A81"/>
    <w:rsid w:val="00612903"/>
    <w:rsid w:val="00614DDD"/>
    <w:rsid w:val="0063193D"/>
    <w:rsid w:val="00633B14"/>
    <w:rsid w:val="00646F98"/>
    <w:rsid w:val="00677B59"/>
    <w:rsid w:val="006900A1"/>
    <w:rsid w:val="006B2B90"/>
    <w:rsid w:val="00706B96"/>
    <w:rsid w:val="007170F7"/>
    <w:rsid w:val="00754318"/>
    <w:rsid w:val="007565F1"/>
    <w:rsid w:val="007616F4"/>
    <w:rsid w:val="007838B9"/>
    <w:rsid w:val="007E099E"/>
    <w:rsid w:val="007E55AA"/>
    <w:rsid w:val="00827E07"/>
    <w:rsid w:val="008442CB"/>
    <w:rsid w:val="0087180E"/>
    <w:rsid w:val="00884486"/>
    <w:rsid w:val="0088632D"/>
    <w:rsid w:val="00891E67"/>
    <w:rsid w:val="008A06DA"/>
    <w:rsid w:val="008B5CC5"/>
    <w:rsid w:val="008D7B2D"/>
    <w:rsid w:val="009148B4"/>
    <w:rsid w:val="00994B32"/>
    <w:rsid w:val="00A276C5"/>
    <w:rsid w:val="00A35329"/>
    <w:rsid w:val="00A52CE2"/>
    <w:rsid w:val="00A6072A"/>
    <w:rsid w:val="00A678D9"/>
    <w:rsid w:val="00A84888"/>
    <w:rsid w:val="00A92EA2"/>
    <w:rsid w:val="00A95EAE"/>
    <w:rsid w:val="00AD1E62"/>
    <w:rsid w:val="00AD5FE0"/>
    <w:rsid w:val="00B04EBC"/>
    <w:rsid w:val="00B11FA5"/>
    <w:rsid w:val="00B512A5"/>
    <w:rsid w:val="00B81D12"/>
    <w:rsid w:val="00B93767"/>
    <w:rsid w:val="00BC0476"/>
    <w:rsid w:val="00BE1A8D"/>
    <w:rsid w:val="00BE56C2"/>
    <w:rsid w:val="00C10DBA"/>
    <w:rsid w:val="00C52EE5"/>
    <w:rsid w:val="00C62BE3"/>
    <w:rsid w:val="00C9708C"/>
    <w:rsid w:val="00CA426F"/>
    <w:rsid w:val="00CD5C08"/>
    <w:rsid w:val="00CD64A4"/>
    <w:rsid w:val="00CF22F2"/>
    <w:rsid w:val="00D66AD8"/>
    <w:rsid w:val="00D74A21"/>
    <w:rsid w:val="00D81C8A"/>
    <w:rsid w:val="00D9293F"/>
    <w:rsid w:val="00DD6279"/>
    <w:rsid w:val="00E025DF"/>
    <w:rsid w:val="00E416A1"/>
    <w:rsid w:val="00E858C7"/>
    <w:rsid w:val="00E86963"/>
    <w:rsid w:val="00EA0E49"/>
    <w:rsid w:val="00EB371E"/>
    <w:rsid w:val="00EC1D40"/>
    <w:rsid w:val="00EC6B66"/>
    <w:rsid w:val="00ED6AC2"/>
    <w:rsid w:val="00F23A15"/>
    <w:rsid w:val="00F32A61"/>
    <w:rsid w:val="00F536D8"/>
    <w:rsid w:val="00F655F3"/>
    <w:rsid w:val="00F72242"/>
    <w:rsid w:val="00F83BF8"/>
    <w:rsid w:val="00FA2E87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0A27-9D2D-453F-B746-E8F63FDC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2020-05-28T23:25:00Z</dcterms:created>
  <dcterms:modified xsi:type="dcterms:W3CDTF">2020-05-28T23:25:00Z</dcterms:modified>
</cp:coreProperties>
</file>