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02" w:rsidRPr="001D5167" w:rsidRDefault="00635202" w:rsidP="00635202">
      <w:pPr>
        <w:tabs>
          <w:tab w:val="center" w:pos="4419"/>
          <w:tab w:val="left" w:pos="8064"/>
          <w:tab w:val="right" w:pos="8838"/>
        </w:tabs>
        <w:spacing w:after="0" w:line="240" w:lineRule="auto"/>
        <w:rPr>
          <w:b/>
          <w:sz w:val="20"/>
          <w:szCs w:val="20"/>
        </w:rPr>
      </w:pPr>
      <w:bookmarkStart w:id="0" w:name="_GoBack"/>
      <w:bookmarkEnd w:id="0"/>
      <w:r w:rsidRPr="001D5167">
        <w:rPr>
          <w:b/>
          <w:noProof/>
          <w:sz w:val="20"/>
          <w:szCs w:val="20"/>
          <w:lang w:eastAsia="es-CL"/>
        </w:rPr>
        <w:drawing>
          <wp:anchor distT="0" distB="0" distL="114300" distR="114300" simplePos="0" relativeHeight="251660288" behindDoc="1" locked="0" layoutInCell="1" allowOverlap="1" wp14:anchorId="67AF36A8" wp14:editId="47D0A6AB">
            <wp:simplePos x="0" y="0"/>
            <wp:positionH relativeFrom="column">
              <wp:posOffset>5512917</wp:posOffset>
            </wp:positionH>
            <wp:positionV relativeFrom="paragraph">
              <wp:posOffset>-476098</wp:posOffset>
            </wp:positionV>
            <wp:extent cx="730664" cy="752475"/>
            <wp:effectExtent l="0" t="0" r="0" b="0"/>
            <wp:wrapNone/>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0664" cy="7524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D5167">
        <w:rPr>
          <w:b/>
          <w:sz w:val="20"/>
          <w:szCs w:val="20"/>
        </w:rPr>
        <w:t xml:space="preserve">UNIDAD TECNICO PEDAGOGICO 2020 –APRENDIENDO EN LINEA MINERAL CORREO INSTITUCIONAL DOCENTE: </w:t>
      </w:r>
      <w:r w:rsidRPr="001D5167">
        <w:rPr>
          <w:b/>
          <w:color w:val="2F5496" w:themeColor="accent1" w:themeShade="BF"/>
          <w:sz w:val="20"/>
          <w:szCs w:val="20"/>
        </w:rPr>
        <w:t>jacqueline.perret@colegio-mineralelteniente.cl</w:t>
      </w:r>
    </w:p>
    <w:p w:rsidR="00635202" w:rsidRPr="001D5167" w:rsidRDefault="00635202" w:rsidP="00635202">
      <w:pPr>
        <w:spacing w:after="200" w:line="276" w:lineRule="auto"/>
        <w:rPr>
          <w:b/>
          <w:sz w:val="20"/>
          <w:szCs w:val="20"/>
        </w:rPr>
      </w:pPr>
      <w:r w:rsidRPr="001D5167">
        <w:rPr>
          <w:b/>
          <w:sz w:val="20"/>
          <w:szCs w:val="20"/>
        </w:rPr>
        <w:t xml:space="preserve">                    GUIA DE APRENDIZAJE       UNIDAD </w:t>
      </w:r>
      <w:r>
        <w:rPr>
          <w:b/>
          <w:sz w:val="20"/>
          <w:szCs w:val="20"/>
        </w:rPr>
        <w:t>2</w:t>
      </w:r>
      <w:r w:rsidRPr="001D5167">
        <w:rPr>
          <w:b/>
          <w:sz w:val="20"/>
          <w:szCs w:val="20"/>
        </w:rPr>
        <w:t xml:space="preserve">    N° DE GUÍA:   1</w:t>
      </w:r>
      <w:r>
        <w:rPr>
          <w:b/>
          <w:sz w:val="20"/>
          <w:szCs w:val="20"/>
        </w:rPr>
        <w:t>5</w:t>
      </w:r>
    </w:p>
    <w:p w:rsidR="00635202" w:rsidRPr="001D5167" w:rsidRDefault="00635202" w:rsidP="00635202">
      <w:pPr>
        <w:spacing w:after="200" w:line="240" w:lineRule="auto"/>
        <w:rPr>
          <w:b/>
          <w:sz w:val="20"/>
          <w:szCs w:val="20"/>
        </w:rPr>
      </w:pPr>
      <w:r w:rsidRPr="001D5167">
        <w:rPr>
          <w:b/>
          <w:sz w:val="20"/>
          <w:szCs w:val="20"/>
        </w:rPr>
        <w:t xml:space="preserve">RECURSO: Guía de aplicación- Material de Apoyo                Texto Alumno: Páginas:  </w:t>
      </w:r>
      <w:r w:rsidR="003A00D0">
        <w:rPr>
          <w:b/>
          <w:sz w:val="20"/>
          <w:szCs w:val="20"/>
        </w:rPr>
        <w:t>98-99</w:t>
      </w:r>
    </w:p>
    <w:p w:rsidR="00635202" w:rsidRPr="001D5167" w:rsidRDefault="00635202" w:rsidP="00635202">
      <w:pPr>
        <w:spacing w:after="200" w:line="240" w:lineRule="auto"/>
        <w:rPr>
          <w:b/>
          <w:sz w:val="20"/>
          <w:szCs w:val="20"/>
        </w:rPr>
      </w:pPr>
      <w:r w:rsidRPr="001D5167">
        <w:rPr>
          <w:b/>
          <w:sz w:val="24"/>
          <w:szCs w:val="24"/>
        </w:rPr>
        <w:t xml:space="preserve">ASIGNATURA:     Lenguaje y comunicación      </w:t>
      </w:r>
      <w:r w:rsidRPr="001D5167">
        <w:rPr>
          <w:b/>
          <w:sz w:val="20"/>
          <w:szCs w:val="20"/>
        </w:rPr>
        <w:t xml:space="preserve">                 </w:t>
      </w:r>
    </w:p>
    <w:p w:rsidR="00635202" w:rsidRPr="001D5167" w:rsidRDefault="00635202" w:rsidP="00635202">
      <w:pPr>
        <w:spacing w:after="200" w:line="240" w:lineRule="auto"/>
        <w:rPr>
          <w:b/>
          <w:sz w:val="20"/>
          <w:szCs w:val="20"/>
        </w:rPr>
      </w:pPr>
      <w:r w:rsidRPr="001D5167">
        <w:rPr>
          <w:b/>
          <w:sz w:val="20"/>
          <w:szCs w:val="20"/>
        </w:rPr>
        <w:t>NOMBRE ESTUDIANTE: ______________________________________________________</w:t>
      </w:r>
    </w:p>
    <w:p w:rsidR="00635202" w:rsidRPr="001D5167" w:rsidRDefault="00635202" w:rsidP="00635202">
      <w:pPr>
        <w:spacing w:after="200" w:line="240" w:lineRule="auto"/>
        <w:rPr>
          <w:b/>
          <w:sz w:val="20"/>
          <w:szCs w:val="20"/>
        </w:rPr>
      </w:pPr>
      <w:r w:rsidRPr="001D5167">
        <w:rPr>
          <w:b/>
          <w:sz w:val="24"/>
          <w:szCs w:val="24"/>
        </w:rPr>
        <w:t>CURSO:      Cuarto Año</w:t>
      </w:r>
      <w:r w:rsidRPr="001D5167">
        <w:rPr>
          <w:b/>
          <w:sz w:val="20"/>
          <w:szCs w:val="20"/>
        </w:rPr>
        <w:t xml:space="preserve">     LETRA:    A- B -C         FECHA:    </w:t>
      </w:r>
    </w:p>
    <w:p w:rsidR="00635202" w:rsidRPr="00F50332" w:rsidRDefault="00635202" w:rsidP="00635202">
      <w:pPr>
        <w:spacing w:after="200" w:line="240" w:lineRule="auto"/>
        <w:rPr>
          <w:sz w:val="20"/>
          <w:szCs w:val="20"/>
        </w:rPr>
      </w:pPr>
      <w:r w:rsidRPr="001D5167">
        <w:rPr>
          <w:b/>
          <w:sz w:val="20"/>
          <w:szCs w:val="20"/>
        </w:rPr>
        <w:t xml:space="preserve">O.A: </w:t>
      </w:r>
      <w:r w:rsidRPr="001D5167">
        <w:rPr>
          <w:b/>
          <w:color w:val="000000" w:themeColor="text1"/>
          <w:sz w:val="20"/>
          <w:szCs w:val="20"/>
        </w:rPr>
        <w:t>(O.A</w:t>
      </w:r>
      <w:r>
        <w:rPr>
          <w:b/>
          <w:color w:val="000000" w:themeColor="text1"/>
          <w:sz w:val="20"/>
          <w:szCs w:val="20"/>
        </w:rPr>
        <w:t xml:space="preserve"> 2-</w:t>
      </w:r>
      <w:r w:rsidRPr="001D5167">
        <w:rPr>
          <w:b/>
          <w:color w:val="000000" w:themeColor="text1"/>
          <w:sz w:val="20"/>
          <w:szCs w:val="20"/>
        </w:rPr>
        <w:t xml:space="preserve"> 4- 6 </w:t>
      </w:r>
      <w:r>
        <w:rPr>
          <w:b/>
          <w:color w:val="000000" w:themeColor="text1"/>
          <w:sz w:val="20"/>
          <w:szCs w:val="20"/>
        </w:rPr>
        <w:t>—</w:t>
      </w:r>
      <w:r w:rsidRPr="001D5167">
        <w:rPr>
          <w:b/>
          <w:color w:val="000000" w:themeColor="text1"/>
          <w:sz w:val="20"/>
          <w:szCs w:val="20"/>
        </w:rPr>
        <w:t>7</w:t>
      </w:r>
      <w:r>
        <w:rPr>
          <w:b/>
          <w:color w:val="000000" w:themeColor="text1"/>
          <w:sz w:val="20"/>
          <w:szCs w:val="20"/>
        </w:rPr>
        <w:t>-23</w:t>
      </w:r>
      <w:r w:rsidRPr="001D5167">
        <w:rPr>
          <w:b/>
          <w:color w:val="000000" w:themeColor="text1"/>
          <w:sz w:val="20"/>
          <w:szCs w:val="20"/>
        </w:rPr>
        <w:t xml:space="preserve">) </w:t>
      </w:r>
      <w:r w:rsidRPr="00F50332">
        <w:rPr>
          <w:sz w:val="20"/>
          <w:szCs w:val="20"/>
        </w:rPr>
        <w:t xml:space="preserve">- Profundizar su comprensión de las narraciones leídas: Extrayendo información explícita e implícita. Describiendo y comparando características, relacionando información, emitiendo una opinión sobre el tema planteado. Escribir </w:t>
      </w:r>
      <w:r w:rsidR="00C16287">
        <w:rPr>
          <w:sz w:val="20"/>
          <w:szCs w:val="20"/>
        </w:rPr>
        <w:t>y</w:t>
      </w:r>
      <w:r w:rsidRPr="00F50332">
        <w:rPr>
          <w:sz w:val="20"/>
          <w:szCs w:val="20"/>
        </w:rPr>
        <w:t xml:space="preserve"> transmitir sus ideas con claridad.</w:t>
      </w:r>
    </w:p>
    <w:p w:rsidR="00635202" w:rsidRPr="00F50332" w:rsidRDefault="000F36B5" w:rsidP="00635202">
      <w:pPr>
        <w:spacing w:after="200" w:line="276" w:lineRule="auto"/>
        <w:rPr>
          <w:sz w:val="20"/>
          <w:szCs w:val="20"/>
        </w:rPr>
      </w:pPr>
      <w:r w:rsidRPr="00F50332">
        <w:rPr>
          <w:rFonts w:ascii="Comic Sans MS" w:hAnsi="Comic Sans MS"/>
          <w:noProof/>
          <w:sz w:val="20"/>
          <w:szCs w:val="20"/>
          <w:lang w:eastAsia="es-CL"/>
        </w:rPr>
        <mc:AlternateContent>
          <mc:Choice Requires="wps">
            <w:drawing>
              <wp:anchor distT="0" distB="0" distL="114300" distR="114300" simplePos="0" relativeHeight="251659264" behindDoc="0" locked="0" layoutInCell="1" allowOverlap="1" wp14:anchorId="2A96CD95" wp14:editId="76599056">
                <wp:simplePos x="0" y="0"/>
                <wp:positionH relativeFrom="column">
                  <wp:posOffset>-175260</wp:posOffset>
                </wp:positionH>
                <wp:positionV relativeFrom="paragraph">
                  <wp:posOffset>455295</wp:posOffset>
                </wp:positionV>
                <wp:extent cx="1047750" cy="238125"/>
                <wp:effectExtent l="0" t="0" r="19050" b="28575"/>
                <wp:wrapNone/>
                <wp:docPr id="5" name="Elipse 5"/>
                <wp:cNvGraphicFramePr/>
                <a:graphic xmlns:a="http://schemas.openxmlformats.org/drawingml/2006/main">
                  <a:graphicData uri="http://schemas.microsoft.com/office/word/2010/wordprocessingShape">
                    <wps:wsp>
                      <wps:cNvSpPr/>
                      <wps:spPr>
                        <a:xfrm>
                          <a:off x="0" y="0"/>
                          <a:ext cx="1047750" cy="2381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86A90C" id="Elipse 5" o:spid="_x0000_s1026" style="position:absolute;margin-left:-13.8pt;margin-top:35.85pt;width:8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" filled="f" strokecolor="#2f528f" strokeweight="1pt">
                <v:stroke joinstyle="miter"/>
              </v:oval>
            </w:pict>
          </mc:Fallback>
        </mc:AlternateContent>
      </w:r>
      <w:r w:rsidR="00635202" w:rsidRPr="00F50332">
        <w:rPr>
          <w:sz w:val="20"/>
          <w:szCs w:val="20"/>
        </w:rPr>
        <w:t>O.A Clase: Leer en forma comprensiva texto N</w:t>
      </w:r>
      <w:r w:rsidR="00635202">
        <w:rPr>
          <w:sz w:val="20"/>
          <w:szCs w:val="20"/>
        </w:rPr>
        <w:t>o Literario Noticioso</w:t>
      </w:r>
      <w:r w:rsidR="00635202" w:rsidRPr="00F50332">
        <w:rPr>
          <w:sz w:val="20"/>
          <w:szCs w:val="20"/>
        </w:rPr>
        <w:t xml:space="preserve">: identificar las principales características, </w:t>
      </w:r>
      <w:r w:rsidR="00FB4E19" w:rsidRPr="00F50332">
        <w:rPr>
          <w:sz w:val="20"/>
          <w:szCs w:val="20"/>
        </w:rPr>
        <w:t>estructura</w:t>
      </w:r>
      <w:r w:rsidR="00FB4E19">
        <w:rPr>
          <w:sz w:val="20"/>
          <w:szCs w:val="20"/>
        </w:rPr>
        <w:t>, finalidad</w:t>
      </w:r>
      <w:r w:rsidR="00635202">
        <w:rPr>
          <w:sz w:val="20"/>
          <w:szCs w:val="20"/>
        </w:rPr>
        <w:t>,</w:t>
      </w:r>
      <w:r w:rsidR="00635202" w:rsidRPr="00F50332">
        <w:rPr>
          <w:sz w:val="20"/>
          <w:szCs w:val="20"/>
        </w:rPr>
        <w:t xml:space="preserve"> relacionar la información del texto con experiencias </w:t>
      </w:r>
      <w:r w:rsidR="00FB4E19" w:rsidRPr="00F50332">
        <w:rPr>
          <w:sz w:val="20"/>
          <w:szCs w:val="20"/>
        </w:rPr>
        <w:t>personales</w:t>
      </w:r>
      <w:r w:rsidR="00B06D8C">
        <w:rPr>
          <w:sz w:val="20"/>
          <w:szCs w:val="20"/>
        </w:rPr>
        <w:t>.</w:t>
      </w:r>
    </w:p>
    <w:p w:rsidR="00635202" w:rsidRDefault="00A06D89" w:rsidP="00635202">
      <w:r w:rsidRPr="001D5167">
        <w:rPr>
          <w:noProof/>
          <w:lang w:eastAsia="es-CL"/>
        </w:rPr>
        <mc:AlternateContent>
          <mc:Choice Requires="wps">
            <w:drawing>
              <wp:anchor distT="0" distB="0" distL="114300" distR="114300" simplePos="0" relativeHeight="251661312" behindDoc="0" locked="0" layoutInCell="1" allowOverlap="1" wp14:anchorId="650330D2" wp14:editId="4674D29D">
                <wp:simplePos x="0" y="0"/>
                <wp:positionH relativeFrom="column">
                  <wp:posOffset>-429082</wp:posOffset>
                </wp:positionH>
                <wp:positionV relativeFrom="paragraph">
                  <wp:posOffset>290906</wp:posOffset>
                </wp:positionV>
                <wp:extent cx="6673850" cy="1104595"/>
                <wp:effectExtent l="19050" t="19050" r="12700" b="19685"/>
                <wp:wrapNone/>
                <wp:docPr id="3" name="Rectángulo 3"/>
                <wp:cNvGraphicFramePr/>
                <a:graphic xmlns:a="http://schemas.openxmlformats.org/drawingml/2006/main">
                  <a:graphicData uri="http://schemas.microsoft.com/office/word/2010/wordprocessingShape">
                    <wps:wsp>
                      <wps:cNvSpPr/>
                      <wps:spPr>
                        <a:xfrm>
                          <a:off x="0" y="0"/>
                          <a:ext cx="6673850" cy="110459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DA7189" id="Rectángulo 3" o:spid="_x0000_s1026" style="position:absolute;margin-left:-33.8pt;margin-top:22.9pt;width:525.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" filled="f" strokecolor="#2f528f" strokeweight="2.25pt"/>
            </w:pict>
          </mc:Fallback>
        </mc:AlternateContent>
      </w:r>
      <w:r w:rsidR="00635202" w:rsidRPr="001D5167">
        <w:rPr>
          <w:rFonts w:ascii="Comic Sans MS" w:hAnsi="Comic Sans MS"/>
          <w:color w:val="FF0000"/>
        </w:rPr>
        <w:t xml:space="preserve">INICIO  </w:t>
      </w:r>
      <w:r w:rsidR="00635202" w:rsidRPr="001D5167">
        <w:rPr>
          <w:color w:val="FF0000"/>
        </w:rPr>
        <w:t xml:space="preserve">                 *</w:t>
      </w:r>
      <w:r w:rsidR="00635202" w:rsidRPr="001D5167">
        <w:rPr>
          <w:rFonts w:ascii="Comic Sans MS" w:hAnsi="Comic Sans MS"/>
          <w:b/>
          <w:color w:val="C00000"/>
        </w:rPr>
        <w:t xml:space="preserve"> </w:t>
      </w:r>
      <w:r w:rsidR="00635202" w:rsidRPr="001D5167">
        <w:rPr>
          <w:rFonts w:ascii="Comic Sans MS" w:hAnsi="Comic Sans MS"/>
          <w:b/>
          <w:color w:val="00B0F0"/>
        </w:rPr>
        <w:t>No olvides registrar en tu cuaderno, fecha- O.A - n° de guía</w:t>
      </w:r>
    </w:p>
    <w:p w:rsidR="0060678A" w:rsidRDefault="00D06FA0" w:rsidP="0060678A">
      <w:r>
        <w:t xml:space="preserve">En guías anteriores comenzamos a trabajar el texto informativo. Hoy continuaremos profundizando en el </w:t>
      </w:r>
      <w:r w:rsidRPr="0093349D">
        <w:rPr>
          <w:b/>
        </w:rPr>
        <w:t>texto Informativo Noticioso</w:t>
      </w:r>
      <w:r>
        <w:t xml:space="preserve">. </w:t>
      </w:r>
      <w:r w:rsidRPr="00A75FD3">
        <w:t xml:space="preserve">Para comenzar dirígete al material de </w:t>
      </w:r>
      <w:r>
        <w:t>a</w:t>
      </w:r>
      <w:r w:rsidRPr="00A75FD3">
        <w:t>poyo, link de profundización. Luego regresa a la guía para trabajar en ella.</w:t>
      </w:r>
      <w:r w:rsidR="0060678A" w:rsidRPr="0060678A">
        <w:t xml:space="preserve"> </w:t>
      </w:r>
      <w:r w:rsidR="0060678A">
        <w:t xml:space="preserve">En esta clase aprenderás a </w:t>
      </w:r>
      <w:r w:rsidR="0060678A" w:rsidRPr="0060678A">
        <w:rPr>
          <w:b/>
        </w:rPr>
        <w:t>leer comprensivamente una noticia</w:t>
      </w:r>
      <w:r w:rsidR="0060678A">
        <w:t xml:space="preserve"> extrayendo información explícita e implícita y respondiendo a las preguntas básicas de este tipo de textos.</w:t>
      </w:r>
    </w:p>
    <w:p w:rsidR="00D3358F" w:rsidRDefault="00D3358F" w:rsidP="00635202"/>
    <w:p w:rsidR="0093349D" w:rsidRPr="00F24E50" w:rsidRDefault="00290341" w:rsidP="00635202">
      <w:pPr>
        <w:pStyle w:val="Prrafodelista"/>
        <w:numPr>
          <w:ilvl w:val="0"/>
          <w:numId w:val="3"/>
        </w:numPr>
        <w:spacing w:after="200" w:line="276" w:lineRule="auto"/>
        <w:rPr>
          <w:rFonts w:ascii="Comic Sans MS" w:hAnsi="Comic Sans MS" w:cs="Arial"/>
          <w:b/>
          <w:color w:val="C00000"/>
        </w:rPr>
      </w:pPr>
      <w:r w:rsidRPr="00290341">
        <w:rPr>
          <w:rFonts w:ascii="Comic Sans MS" w:hAnsi="Comic Sans MS" w:cs="Arial"/>
          <w:b/>
          <w:color w:val="C00000"/>
        </w:rPr>
        <w:t>Diariamente escuchamos o vemos distintas noticias que suceden en nuestro país o el resto del mundo.</w:t>
      </w:r>
      <w:r w:rsidR="00F1361E" w:rsidRPr="00F1361E">
        <w:rPr>
          <w:rFonts w:ascii="Arial" w:eastAsia="Times New Roman" w:hAnsi="Arial" w:cs="Arial"/>
          <w:noProof/>
          <w:color w:val="FFFFFF"/>
          <w:sz w:val="29"/>
          <w:szCs w:val="29"/>
          <w:lang w:eastAsia="es-CL"/>
        </w:rPr>
        <w:t xml:space="preserve"> </w:t>
      </w:r>
      <w:r w:rsidR="00F1361E">
        <w:rPr>
          <w:rFonts w:ascii="Arial" w:eastAsia="Times New Roman" w:hAnsi="Arial" w:cs="Arial"/>
          <w:noProof/>
          <w:color w:val="FFFFFF"/>
          <w:sz w:val="29"/>
          <w:szCs w:val="29"/>
          <w:lang w:eastAsia="es-CL"/>
        </w:rPr>
        <w:t xml:space="preserve">                                                                        </w:t>
      </w:r>
    </w:p>
    <w:p w:rsidR="0093349D" w:rsidRDefault="0093349D" w:rsidP="0093349D">
      <w:pPr>
        <w:spacing w:after="200" w:line="276" w:lineRule="auto"/>
        <w:rPr>
          <w:b/>
        </w:rPr>
      </w:pPr>
      <w:r w:rsidRPr="00A75FD3">
        <w:rPr>
          <w:b/>
        </w:rPr>
        <w:t xml:space="preserve">1.- ¿Qué </w:t>
      </w:r>
      <w:r w:rsidR="00F92EA3">
        <w:rPr>
          <w:b/>
        </w:rPr>
        <w:t xml:space="preserve">noticias del último tiempo recuerdas?  </w:t>
      </w:r>
      <w:r w:rsidR="00E21D71">
        <w:rPr>
          <w:b/>
        </w:rPr>
        <w:t>¿</w:t>
      </w:r>
      <w:r w:rsidR="00F92EA3">
        <w:rPr>
          <w:b/>
        </w:rPr>
        <w:t>Por</w:t>
      </w:r>
      <w:r w:rsidR="00E21D71">
        <w:rPr>
          <w:b/>
        </w:rPr>
        <w:t xml:space="preserve"> </w:t>
      </w:r>
      <w:r w:rsidR="00F92EA3">
        <w:rPr>
          <w:b/>
        </w:rPr>
        <w:t>qué</w:t>
      </w:r>
      <w:r w:rsidR="00E21D71">
        <w:rPr>
          <w:b/>
        </w:rPr>
        <w:t>?</w:t>
      </w:r>
    </w:p>
    <w:tbl>
      <w:tblPr>
        <w:tblStyle w:val="Tablaconcuadrcula"/>
        <w:tblW w:w="9776" w:type="dxa"/>
        <w:tblLook w:val="04A0" w:firstRow="1" w:lastRow="0" w:firstColumn="1" w:lastColumn="0" w:noHBand="0" w:noVBand="1"/>
      </w:tblPr>
      <w:tblGrid>
        <w:gridCol w:w="9776"/>
      </w:tblGrid>
      <w:tr w:rsidR="0093349D" w:rsidTr="00F24E50">
        <w:tc>
          <w:tcPr>
            <w:tcW w:w="9776" w:type="dxa"/>
          </w:tcPr>
          <w:p w:rsidR="0093349D" w:rsidRDefault="0093349D" w:rsidP="0093349D">
            <w:pPr>
              <w:spacing w:after="200" w:line="276" w:lineRule="auto"/>
              <w:rPr>
                <w:b/>
              </w:rPr>
            </w:pPr>
          </w:p>
        </w:tc>
      </w:tr>
    </w:tbl>
    <w:p w:rsidR="001003FD" w:rsidRDefault="001003FD" w:rsidP="00635202">
      <w:pPr>
        <w:rPr>
          <w:rFonts w:ascii="Comic Sans MS" w:hAnsi="Comic Sans MS"/>
          <w:b/>
        </w:rPr>
      </w:pPr>
    </w:p>
    <w:p w:rsidR="000954A1" w:rsidRPr="008B5403" w:rsidRDefault="00D64641" w:rsidP="00635202">
      <w:pPr>
        <w:rPr>
          <w:color w:val="C00000"/>
        </w:rPr>
      </w:pPr>
      <w:r w:rsidRPr="008B5403">
        <w:rPr>
          <w:rFonts w:ascii="Comic Sans MS" w:hAnsi="Comic Sans MS"/>
          <w:b/>
          <w:color w:val="C00000"/>
        </w:rPr>
        <w:t>APRENDIZAJES Y CONTENIDO:</w:t>
      </w:r>
      <w:r w:rsidRPr="008B5403">
        <w:rPr>
          <w:color w:val="C00000"/>
        </w:rPr>
        <w:t xml:space="preserve"> </w:t>
      </w:r>
    </w:p>
    <w:p w:rsidR="008B5403" w:rsidRDefault="00D64641" w:rsidP="00635202">
      <w:r>
        <w:t xml:space="preserve">Para desarrollar esta guía debes recordar la estructura del </w:t>
      </w:r>
      <w:r w:rsidRPr="00A06D89">
        <w:rPr>
          <w:b/>
        </w:rPr>
        <w:t>TEXTO INFORMATIVO NOTICIOSO</w:t>
      </w:r>
      <w:r w:rsidR="00103233" w:rsidRPr="00A06D89">
        <w:rPr>
          <w:b/>
        </w:rPr>
        <w:t>:</w:t>
      </w:r>
      <w:r>
        <w:t xml:space="preserve"> </w:t>
      </w:r>
      <w:r w:rsidR="00A06D89">
        <w:t>Est</w:t>
      </w:r>
      <w:r w:rsidR="0069249D">
        <w:t>o</w:t>
      </w:r>
      <w:r w:rsidR="00A06D89">
        <w:t>s entregan información sobre un hecho ocurrido recientemente</w:t>
      </w:r>
      <w:r w:rsidR="00793AF5">
        <w:t xml:space="preserve"> y de interés público, a través de medios de comunicación </w:t>
      </w:r>
      <w:r w:rsidR="00DC50C2">
        <w:t>masivos...</w:t>
      </w:r>
      <w:r w:rsidR="00A06D89">
        <w:t xml:space="preserve"> </w:t>
      </w:r>
    </w:p>
    <w:p w:rsidR="0093349D" w:rsidRDefault="00D64641" w:rsidP="00635202">
      <w:r w:rsidRPr="00292899">
        <w:t>Observa la diapositiva</w:t>
      </w:r>
      <w:r>
        <w:t xml:space="preserve"> </w:t>
      </w:r>
      <w:r w:rsidRPr="00292899">
        <w:t>del material de apoyo</w:t>
      </w:r>
      <w:r>
        <w:t xml:space="preserve"> y </w:t>
      </w:r>
      <w:r w:rsidR="008B5403">
        <w:t>el</w:t>
      </w:r>
      <w:r>
        <w:t xml:space="preserve"> link de profundización.</w:t>
      </w:r>
      <w:r w:rsidR="0060678A" w:rsidRPr="0060678A">
        <w:t xml:space="preserve"> </w:t>
      </w:r>
      <w:r w:rsidR="0060678A">
        <w:t>En esta clase aprenderás a leer comprensivamente una noticia, extrayendo información explícita e implícita y respondiendo a las preguntas básicas de este tipo de textos</w:t>
      </w:r>
    </w:p>
    <w:p w:rsidR="00607C43" w:rsidRDefault="00607C43" w:rsidP="00635202"/>
    <w:p w:rsidR="00574FDC" w:rsidRDefault="00574FDC" w:rsidP="00AB2027">
      <w:pPr>
        <w:spacing w:after="200" w:line="276" w:lineRule="auto"/>
        <w:rPr>
          <w:rFonts w:ascii="Comic Sans MS" w:hAnsi="Comic Sans MS" w:cs="Arial"/>
          <w:b/>
          <w:color w:val="C00000"/>
          <w:sz w:val="28"/>
          <w:szCs w:val="28"/>
        </w:rPr>
      </w:pPr>
    </w:p>
    <w:p w:rsidR="00AB2027" w:rsidRPr="00AB2027" w:rsidRDefault="00AB2027" w:rsidP="00AB2027">
      <w:pPr>
        <w:spacing w:after="200" w:line="276" w:lineRule="auto"/>
        <w:rPr>
          <w:rFonts w:ascii="Comic Sans MS" w:hAnsi="Comic Sans MS"/>
        </w:rPr>
      </w:pPr>
      <w:r w:rsidRPr="00AB2027">
        <w:rPr>
          <w:rFonts w:ascii="Comic Sans MS" w:hAnsi="Comic Sans MS" w:cs="Arial"/>
          <w:b/>
          <w:color w:val="C00000"/>
          <w:sz w:val="28"/>
          <w:szCs w:val="28"/>
        </w:rPr>
        <w:lastRenderedPageBreak/>
        <w:t>Desarrollo:</w:t>
      </w:r>
      <w:r w:rsidRPr="00AB2027">
        <w:rPr>
          <w:rFonts w:ascii="Comic Sans MS" w:hAnsi="Comic Sans MS" w:cs="Arial"/>
          <w:b/>
          <w:color w:val="C00000"/>
        </w:rPr>
        <w:t xml:space="preserve"> </w:t>
      </w:r>
      <w:r w:rsidRPr="00AB2027">
        <w:rPr>
          <w:rFonts w:ascii="Century Gothic" w:hAnsi="Century Gothic" w:cs="Arial"/>
          <w:b/>
          <w:color w:val="C00000"/>
        </w:rPr>
        <w:t xml:space="preserve">   </w:t>
      </w:r>
      <w:r w:rsidRPr="00AB2027">
        <w:rPr>
          <w:rFonts w:ascii="Comic Sans MS" w:hAnsi="Comic Sans MS" w:cs="Arial"/>
          <w:b/>
          <w:color w:val="C00000"/>
        </w:rPr>
        <w:t xml:space="preserve">    ACTIVIDAD </w:t>
      </w:r>
      <w:r w:rsidRPr="00AB2027">
        <w:rPr>
          <w:rFonts w:ascii="Century Gothic" w:hAnsi="Century Gothic" w:cs="Arial"/>
          <w:b/>
          <w:color w:val="C00000"/>
        </w:rPr>
        <w:t>1</w:t>
      </w:r>
    </w:p>
    <w:p w:rsidR="001003FD" w:rsidRPr="001003FD" w:rsidRDefault="00F52CEA" w:rsidP="001003FD">
      <w:r>
        <w:rPr>
          <w:noProof/>
          <w:lang w:eastAsia="es-CL"/>
        </w:rPr>
        <w:drawing>
          <wp:anchor distT="0" distB="0" distL="114300" distR="114300" simplePos="0" relativeHeight="251669504" behindDoc="1" locked="0" layoutInCell="1" allowOverlap="1" wp14:anchorId="547F213A" wp14:editId="2C2A7F12">
            <wp:simplePos x="0" y="0"/>
            <wp:positionH relativeFrom="column">
              <wp:posOffset>4793615</wp:posOffset>
            </wp:positionH>
            <wp:positionV relativeFrom="paragraph">
              <wp:posOffset>0</wp:posOffset>
            </wp:positionV>
            <wp:extent cx="1477645" cy="1177290"/>
            <wp:effectExtent l="0" t="0" r="8255" b="3810"/>
            <wp:wrapTight wrapText="bothSides">
              <wp:wrapPolygon edited="0">
                <wp:start x="0" y="0"/>
                <wp:lineTo x="0" y="21320"/>
                <wp:lineTo x="21442" y="21320"/>
                <wp:lineTo x="21442" y="0"/>
                <wp:lineTo x="0" y="0"/>
              </wp:wrapPolygon>
            </wp:wrapTight>
            <wp:docPr id="6" name="Imagen 6" descr="reir cantar bailar leer escribir saltar comer roncar sil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r cantar bailar leer escribir saltar comer roncar silba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7645" cy="1177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0E5" w:rsidRPr="002E548C" w:rsidRDefault="0060678A" w:rsidP="0060678A">
      <w:pPr>
        <w:pStyle w:val="Prrafodelista"/>
        <w:numPr>
          <w:ilvl w:val="0"/>
          <w:numId w:val="1"/>
        </w:numPr>
        <w:rPr>
          <w:rFonts w:ascii="Comic Sans MS" w:hAnsi="Comic Sans MS"/>
        </w:rPr>
      </w:pPr>
      <w:r w:rsidRPr="002E548C">
        <w:rPr>
          <w:rFonts w:ascii="Comic Sans MS" w:hAnsi="Comic Sans MS"/>
          <w:b/>
        </w:rPr>
        <w:t>Lee la siguiente noticia, y luego completa en tu cuaderno la tabla que te presentamos a continuación</w:t>
      </w:r>
      <w:r w:rsidRPr="002E548C">
        <w:rPr>
          <w:rFonts w:ascii="Comic Sans MS" w:hAnsi="Comic Sans MS"/>
        </w:rPr>
        <w:t>.</w:t>
      </w:r>
    </w:p>
    <w:p w:rsidR="00F710E5" w:rsidRDefault="00F710E5" w:rsidP="0060678A">
      <w:pPr>
        <w:rPr>
          <w:b/>
          <w:sz w:val="24"/>
          <w:szCs w:val="24"/>
        </w:rPr>
      </w:pPr>
      <w:r>
        <w:rPr>
          <w:b/>
          <w:noProof/>
          <w:sz w:val="24"/>
          <w:szCs w:val="24"/>
          <w:lang w:eastAsia="es-CL"/>
        </w:rPr>
        <mc:AlternateContent>
          <mc:Choice Requires="wps">
            <w:drawing>
              <wp:anchor distT="0" distB="0" distL="114300" distR="114300" simplePos="0" relativeHeight="251666432" behindDoc="0" locked="0" layoutInCell="1" allowOverlap="1">
                <wp:simplePos x="0" y="0"/>
                <wp:positionH relativeFrom="column">
                  <wp:posOffset>-641223</wp:posOffset>
                </wp:positionH>
                <wp:positionV relativeFrom="paragraph">
                  <wp:posOffset>178334</wp:posOffset>
                </wp:positionV>
                <wp:extent cx="6912458" cy="3130906"/>
                <wp:effectExtent l="0" t="0" r="22225" b="12700"/>
                <wp:wrapNone/>
                <wp:docPr id="4" name="Rectángulo 4"/>
                <wp:cNvGraphicFramePr/>
                <a:graphic xmlns:a="http://schemas.openxmlformats.org/drawingml/2006/main">
                  <a:graphicData uri="http://schemas.microsoft.com/office/word/2010/wordprocessingShape">
                    <wps:wsp>
                      <wps:cNvSpPr/>
                      <wps:spPr>
                        <a:xfrm>
                          <a:off x="0" y="0"/>
                          <a:ext cx="6912458" cy="3130906"/>
                        </a:xfrm>
                        <a:prstGeom prst="rect">
                          <a:avLst/>
                        </a:prstGeom>
                        <a:noFill/>
                        <a:ln>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470034" id="Rectángulo 4" o:spid="_x0000_s1026" style="position:absolute;margin-left:-50.5pt;margin-top:14.05pt;width:544.3pt;height:24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" filled="f" strokecolor="#1f3763 [1604]" strokeweight="1pt">
                <v:stroke dashstyle="dashDot"/>
              </v:rect>
            </w:pict>
          </mc:Fallback>
        </mc:AlternateContent>
      </w:r>
    </w:p>
    <w:p w:rsidR="00F710E5" w:rsidRPr="00A06D89" w:rsidRDefault="00E056B2" w:rsidP="00F710E5">
      <w:pPr>
        <w:rPr>
          <w:b/>
          <w:sz w:val="24"/>
          <w:szCs w:val="24"/>
        </w:rPr>
      </w:pPr>
      <w:r>
        <w:rPr>
          <w:noProof/>
          <w:lang w:eastAsia="es-CL"/>
        </w:rPr>
        <w:drawing>
          <wp:anchor distT="0" distB="0" distL="114300" distR="114300" simplePos="0" relativeHeight="251667456" behindDoc="1" locked="0" layoutInCell="1" allowOverlap="1" wp14:anchorId="2F22581E">
            <wp:simplePos x="0" y="0"/>
            <wp:positionH relativeFrom="column">
              <wp:posOffset>-495300</wp:posOffset>
            </wp:positionH>
            <wp:positionV relativeFrom="paragraph">
              <wp:posOffset>38735</wp:posOffset>
            </wp:positionV>
            <wp:extent cx="2282190" cy="1813560"/>
            <wp:effectExtent l="0" t="0" r="3810" b="0"/>
            <wp:wrapTight wrapText="bothSides">
              <wp:wrapPolygon edited="0">
                <wp:start x="0" y="0"/>
                <wp:lineTo x="0" y="21328"/>
                <wp:lineTo x="21456" y="21328"/>
                <wp:lineTo x="21456" y="0"/>
                <wp:lineTo x="0" y="0"/>
              </wp:wrapPolygon>
            </wp:wrapTight>
            <wp:docPr id="1" name="Imagen 1" descr="Download Free png Bailando Personajes De Dibujos Anim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ree png Bailando Personajes De Dibujos Animado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19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0E5" w:rsidRPr="00A06D89">
        <w:rPr>
          <w:b/>
          <w:sz w:val="24"/>
          <w:szCs w:val="24"/>
        </w:rPr>
        <w:t>Cientos de niños darán vida al Tercer Festival “Danza de Invierno” en Puerto Mont</w:t>
      </w:r>
    </w:p>
    <w:p w:rsidR="00F710E5" w:rsidRDefault="00F710E5" w:rsidP="00F710E5">
      <w:pPr>
        <w:pStyle w:val="Prrafodelista"/>
      </w:pPr>
      <w:r>
        <w:t xml:space="preserve">Diferentes agrupaciones de baile serán las encargadas de poner en escena los más populares estilos de baile, que darán vida al Tercer Festival de Danza de invierno, este sábado 31 de agosto a las 19 horas en el Teatro Diego Rivera. </w:t>
      </w:r>
    </w:p>
    <w:p w:rsidR="00F710E5" w:rsidRDefault="00F710E5" w:rsidP="00F710E5">
      <w:pPr>
        <w:pStyle w:val="Prrafodelista"/>
      </w:pPr>
    </w:p>
    <w:p w:rsidR="00E056B2" w:rsidRDefault="00F710E5" w:rsidP="00E056B2">
      <w:pPr>
        <w:pStyle w:val="Prrafodelista"/>
      </w:pPr>
      <w:r>
        <w:t xml:space="preserve">Serán más de 200 niños que sobre el escenario exhibirán lo mejor de sus repertorios en Diario El Repuertero (29/08/2013). Recuperado de </w:t>
      </w:r>
      <w:r w:rsidR="00E056B2">
        <w:t xml:space="preserve">ballet, danza contemporánea, danza árabe, danza jazz espectáculo y flamenco, teniendo como objetivo crear vínculos con otras escuelas y academias para lograr una mayor y mejor difusión de este tipo de eventos y establecer espectáculos en la región. </w:t>
      </w:r>
    </w:p>
    <w:p w:rsidR="00E056B2" w:rsidRDefault="00E056B2" w:rsidP="00E056B2">
      <w:pPr>
        <w:pStyle w:val="Prrafodelista"/>
      </w:pPr>
      <w:r>
        <w:t>Las entradas estarán disponibles el mismo día del evento desde las 15:30 horas.</w:t>
      </w:r>
    </w:p>
    <w:p w:rsidR="00E056B2" w:rsidRDefault="00E056B2" w:rsidP="00E056B2">
      <w:pPr>
        <w:pStyle w:val="Prrafodelista"/>
      </w:pPr>
    </w:p>
    <w:p w:rsidR="00F710E5" w:rsidRDefault="00F710E5" w:rsidP="00F710E5">
      <w:pPr>
        <w:pStyle w:val="Prrafodelista"/>
      </w:pPr>
    </w:p>
    <w:p w:rsidR="00F710E5" w:rsidRPr="002E548C" w:rsidRDefault="00727178" w:rsidP="00DA6B78">
      <w:pPr>
        <w:pStyle w:val="Prrafodelista"/>
        <w:rPr>
          <w:rFonts w:ascii="Comic Sans MS" w:hAnsi="Comic Sans MS"/>
          <w:b/>
        </w:rPr>
      </w:pPr>
      <w:r w:rsidRPr="002E548C">
        <w:rPr>
          <w:rFonts w:ascii="Comic Sans MS" w:hAnsi="Comic Sans MS"/>
          <w:b/>
        </w:rPr>
        <w:t>C</w:t>
      </w:r>
      <w:r w:rsidR="00C22ACB" w:rsidRPr="002E548C">
        <w:rPr>
          <w:rFonts w:ascii="Comic Sans MS" w:hAnsi="Comic Sans MS"/>
          <w:b/>
        </w:rPr>
        <w:t>ompleta en tu cuaderno la tabla que te presentamos a continuación.</w:t>
      </w:r>
    </w:p>
    <w:p w:rsidR="002E548C" w:rsidRPr="002E548C" w:rsidRDefault="002E548C" w:rsidP="00DA6B78">
      <w:pPr>
        <w:pStyle w:val="Prrafodelista"/>
        <w:rPr>
          <w:rFonts w:ascii="Comic Sans MS" w:hAnsi="Comic Sans MS"/>
          <w:b/>
        </w:rPr>
      </w:pPr>
      <w:r w:rsidRPr="002E548C">
        <w:rPr>
          <w:rFonts w:ascii="Comic Sans MS" w:hAnsi="Comic Sans MS"/>
          <w:b/>
        </w:rPr>
        <w:t>Preguntas claves para identificar una noticia.</w:t>
      </w:r>
    </w:p>
    <w:tbl>
      <w:tblPr>
        <w:tblStyle w:val="Tablaconcuadrcula"/>
        <w:tblpPr w:leftFromText="141" w:rightFromText="141" w:vertAnchor="text" w:horzAnchor="margin" w:tblpXSpec="right" w:tblpY="273"/>
        <w:tblW w:w="0" w:type="auto"/>
        <w:tblLook w:val="04A0" w:firstRow="1" w:lastRow="0" w:firstColumn="1" w:lastColumn="0" w:noHBand="0" w:noVBand="1"/>
      </w:tblPr>
      <w:tblGrid>
        <w:gridCol w:w="2711"/>
      </w:tblGrid>
      <w:tr w:rsidR="000866ED" w:rsidTr="0054353D">
        <w:trPr>
          <w:trHeight w:val="981"/>
        </w:trPr>
        <w:tc>
          <w:tcPr>
            <w:tcW w:w="2711" w:type="dxa"/>
          </w:tcPr>
          <w:p w:rsidR="000866ED" w:rsidRPr="002E548C" w:rsidRDefault="000866ED" w:rsidP="000866ED">
            <w:pPr>
              <w:rPr>
                <w:rFonts w:ascii="Comic Sans MS" w:hAnsi="Comic Sans MS"/>
                <w:b/>
                <w:sz w:val="24"/>
                <w:szCs w:val="24"/>
              </w:rPr>
            </w:pPr>
            <w:r w:rsidRPr="002E548C">
              <w:rPr>
                <w:rFonts w:ascii="Comic Sans MS" w:hAnsi="Comic Sans MS"/>
                <w:b/>
              </w:rPr>
              <w:t>¿Cómo?</w:t>
            </w:r>
          </w:p>
          <w:p w:rsidR="000866ED" w:rsidRDefault="000866ED" w:rsidP="000866ED">
            <w:pPr>
              <w:rPr>
                <w:b/>
                <w:sz w:val="24"/>
                <w:szCs w:val="24"/>
              </w:rPr>
            </w:pPr>
          </w:p>
          <w:p w:rsidR="004055C8" w:rsidRDefault="004055C8" w:rsidP="000866ED">
            <w:pPr>
              <w:rPr>
                <w:b/>
                <w:sz w:val="24"/>
                <w:szCs w:val="24"/>
              </w:rPr>
            </w:pPr>
          </w:p>
          <w:p w:rsidR="004055C8" w:rsidRDefault="004055C8" w:rsidP="000866ED">
            <w:pPr>
              <w:rPr>
                <w:b/>
                <w:sz w:val="24"/>
                <w:szCs w:val="24"/>
              </w:rPr>
            </w:pPr>
          </w:p>
          <w:p w:rsidR="004055C8" w:rsidRDefault="004055C8" w:rsidP="000866ED">
            <w:pPr>
              <w:rPr>
                <w:b/>
                <w:sz w:val="24"/>
                <w:szCs w:val="24"/>
              </w:rPr>
            </w:pPr>
          </w:p>
        </w:tc>
      </w:tr>
    </w:tbl>
    <w:tbl>
      <w:tblPr>
        <w:tblStyle w:val="Tablaconcuadrcula"/>
        <w:tblpPr w:leftFromText="141" w:rightFromText="141" w:vertAnchor="text" w:horzAnchor="margin" w:tblpXSpec="center" w:tblpY="307"/>
        <w:tblW w:w="2547" w:type="dxa"/>
        <w:tblLook w:val="04A0" w:firstRow="1" w:lastRow="0" w:firstColumn="1" w:lastColumn="0" w:noHBand="0" w:noVBand="1"/>
      </w:tblPr>
      <w:tblGrid>
        <w:gridCol w:w="2547"/>
      </w:tblGrid>
      <w:tr w:rsidR="000866ED" w:rsidTr="0054353D">
        <w:trPr>
          <w:trHeight w:val="989"/>
        </w:trPr>
        <w:tc>
          <w:tcPr>
            <w:tcW w:w="2547" w:type="dxa"/>
          </w:tcPr>
          <w:p w:rsidR="000866ED" w:rsidRPr="002E548C" w:rsidRDefault="000866ED" w:rsidP="000866ED">
            <w:pPr>
              <w:rPr>
                <w:rFonts w:ascii="Comic Sans MS" w:hAnsi="Comic Sans MS"/>
                <w:b/>
              </w:rPr>
            </w:pPr>
            <w:r w:rsidRPr="002E548C">
              <w:rPr>
                <w:rFonts w:ascii="Comic Sans MS" w:hAnsi="Comic Sans MS"/>
                <w:b/>
              </w:rPr>
              <w:t>¿Cuándo?</w:t>
            </w:r>
          </w:p>
          <w:p w:rsidR="004055C8" w:rsidRDefault="004055C8" w:rsidP="000866ED">
            <w:pPr>
              <w:rPr>
                <w:b/>
                <w:sz w:val="24"/>
                <w:szCs w:val="24"/>
              </w:rPr>
            </w:pPr>
          </w:p>
          <w:p w:rsidR="004055C8" w:rsidRDefault="004055C8" w:rsidP="000866ED">
            <w:pPr>
              <w:rPr>
                <w:b/>
                <w:sz w:val="24"/>
                <w:szCs w:val="24"/>
              </w:rPr>
            </w:pPr>
          </w:p>
          <w:p w:rsidR="004055C8" w:rsidRDefault="004055C8" w:rsidP="000866ED">
            <w:pPr>
              <w:rPr>
                <w:b/>
                <w:sz w:val="24"/>
                <w:szCs w:val="24"/>
              </w:rPr>
            </w:pPr>
          </w:p>
          <w:p w:rsidR="004055C8" w:rsidRDefault="004055C8" w:rsidP="000866ED">
            <w:pPr>
              <w:rPr>
                <w:b/>
                <w:sz w:val="24"/>
                <w:szCs w:val="24"/>
              </w:rPr>
            </w:pPr>
          </w:p>
        </w:tc>
      </w:tr>
    </w:tbl>
    <w:tbl>
      <w:tblPr>
        <w:tblStyle w:val="Tablaconcuadrcula"/>
        <w:tblpPr w:leftFromText="141" w:rightFromText="141" w:vertAnchor="text" w:horzAnchor="margin" w:tblpY="284"/>
        <w:tblW w:w="0" w:type="auto"/>
        <w:tblLook w:val="04A0" w:firstRow="1" w:lastRow="0" w:firstColumn="1" w:lastColumn="0" w:noHBand="0" w:noVBand="1"/>
      </w:tblPr>
      <w:tblGrid>
        <w:gridCol w:w="2547"/>
      </w:tblGrid>
      <w:tr w:rsidR="000866ED" w:rsidTr="0054353D">
        <w:trPr>
          <w:trHeight w:val="984"/>
        </w:trPr>
        <w:tc>
          <w:tcPr>
            <w:tcW w:w="2547" w:type="dxa"/>
          </w:tcPr>
          <w:p w:rsidR="00911D07" w:rsidRPr="002E548C" w:rsidRDefault="000866ED" w:rsidP="000866ED">
            <w:pPr>
              <w:rPr>
                <w:b/>
                <w:sz w:val="24"/>
                <w:szCs w:val="24"/>
              </w:rPr>
            </w:pPr>
            <w:r w:rsidRPr="002E548C">
              <w:rPr>
                <w:rFonts w:ascii="Comic Sans MS" w:hAnsi="Comic Sans MS"/>
                <w:b/>
                <w:sz w:val="24"/>
                <w:szCs w:val="24"/>
              </w:rPr>
              <w:t xml:space="preserve">¿Qué?      </w:t>
            </w:r>
            <w:r w:rsidRPr="002E548C">
              <w:rPr>
                <w:b/>
                <w:sz w:val="24"/>
                <w:szCs w:val="24"/>
              </w:rPr>
              <w:t xml:space="preserve">              </w:t>
            </w:r>
          </w:p>
          <w:p w:rsidR="00911D07" w:rsidRDefault="00911D07" w:rsidP="000866ED">
            <w:pPr>
              <w:rPr>
                <w:b/>
                <w:sz w:val="24"/>
                <w:szCs w:val="24"/>
              </w:rPr>
            </w:pPr>
          </w:p>
          <w:p w:rsidR="00911D07" w:rsidRDefault="00911D07" w:rsidP="000866ED">
            <w:pPr>
              <w:rPr>
                <w:b/>
                <w:sz w:val="24"/>
                <w:szCs w:val="24"/>
              </w:rPr>
            </w:pPr>
          </w:p>
          <w:p w:rsidR="004055C8" w:rsidRDefault="004055C8" w:rsidP="000866ED">
            <w:pPr>
              <w:rPr>
                <w:b/>
                <w:sz w:val="24"/>
                <w:szCs w:val="24"/>
              </w:rPr>
            </w:pPr>
          </w:p>
          <w:p w:rsidR="00911D07" w:rsidRDefault="000866ED" w:rsidP="000866ED">
            <w:pPr>
              <w:rPr>
                <w:b/>
                <w:sz w:val="24"/>
                <w:szCs w:val="24"/>
              </w:rPr>
            </w:pPr>
            <w:r>
              <w:rPr>
                <w:b/>
                <w:sz w:val="24"/>
                <w:szCs w:val="24"/>
              </w:rPr>
              <w:t xml:space="preserve">  </w:t>
            </w:r>
          </w:p>
        </w:tc>
      </w:tr>
    </w:tbl>
    <w:p w:rsidR="00F710E5" w:rsidRDefault="004C6FE7" w:rsidP="0060678A">
      <w:pPr>
        <w:rPr>
          <w:b/>
          <w:sz w:val="24"/>
          <w:szCs w:val="24"/>
        </w:rPr>
      </w:pPr>
      <w:r>
        <w:rPr>
          <w:b/>
          <w:sz w:val="24"/>
          <w:szCs w:val="24"/>
        </w:rPr>
        <w:t xml:space="preserve">                                                     </w:t>
      </w:r>
      <w:r w:rsidR="003B1F0E">
        <w:rPr>
          <w:b/>
          <w:sz w:val="24"/>
          <w:szCs w:val="24"/>
        </w:rPr>
        <w:t xml:space="preserve">                                      </w:t>
      </w:r>
    </w:p>
    <w:tbl>
      <w:tblPr>
        <w:tblStyle w:val="Tablaconcuadrcula"/>
        <w:tblpPr w:leftFromText="141" w:rightFromText="141" w:vertAnchor="text" w:horzAnchor="margin" w:tblpXSpec="center" w:tblpY="2386"/>
        <w:tblW w:w="0" w:type="auto"/>
        <w:tblLook w:val="04A0" w:firstRow="1" w:lastRow="0" w:firstColumn="1" w:lastColumn="0" w:noHBand="0" w:noVBand="1"/>
      </w:tblPr>
      <w:tblGrid>
        <w:gridCol w:w="2547"/>
      </w:tblGrid>
      <w:tr w:rsidR="0054353D" w:rsidTr="004055C8">
        <w:trPr>
          <w:trHeight w:val="252"/>
        </w:trPr>
        <w:tc>
          <w:tcPr>
            <w:tcW w:w="2547" w:type="dxa"/>
          </w:tcPr>
          <w:p w:rsidR="0054353D" w:rsidRPr="002E548C" w:rsidRDefault="00E8205C" w:rsidP="004055C8">
            <w:pPr>
              <w:rPr>
                <w:rFonts w:ascii="Comic Sans MS" w:hAnsi="Comic Sans MS"/>
                <w:b/>
                <w:sz w:val="24"/>
                <w:szCs w:val="24"/>
              </w:rPr>
            </w:pPr>
            <w:r w:rsidRPr="002E548C">
              <w:rPr>
                <w:rFonts w:ascii="Comic Sans MS" w:hAnsi="Comic Sans MS"/>
                <w:b/>
                <w:sz w:val="24"/>
                <w:szCs w:val="24"/>
              </w:rPr>
              <w:t>¿Por qué?</w:t>
            </w:r>
            <w:r w:rsidR="0054353D" w:rsidRPr="002E548C">
              <w:rPr>
                <w:rFonts w:ascii="Comic Sans MS" w:hAnsi="Comic Sans MS"/>
                <w:b/>
                <w:sz w:val="24"/>
                <w:szCs w:val="24"/>
              </w:rPr>
              <w:t xml:space="preserve">        </w:t>
            </w:r>
          </w:p>
          <w:p w:rsidR="0054353D" w:rsidRDefault="0054353D" w:rsidP="004055C8">
            <w:pPr>
              <w:rPr>
                <w:b/>
                <w:sz w:val="24"/>
                <w:szCs w:val="24"/>
              </w:rPr>
            </w:pPr>
          </w:p>
          <w:p w:rsidR="00E8205C" w:rsidRDefault="00E8205C" w:rsidP="004055C8">
            <w:pPr>
              <w:rPr>
                <w:b/>
                <w:sz w:val="24"/>
                <w:szCs w:val="24"/>
              </w:rPr>
            </w:pPr>
          </w:p>
          <w:p w:rsidR="006975C7" w:rsidRDefault="0054353D" w:rsidP="004055C8">
            <w:pPr>
              <w:rPr>
                <w:b/>
                <w:sz w:val="24"/>
                <w:szCs w:val="24"/>
              </w:rPr>
            </w:pPr>
            <w:r>
              <w:rPr>
                <w:b/>
                <w:sz w:val="24"/>
                <w:szCs w:val="24"/>
              </w:rPr>
              <w:t xml:space="preserve">                  </w:t>
            </w:r>
          </w:p>
          <w:p w:rsidR="0054353D" w:rsidRDefault="0054353D" w:rsidP="004055C8">
            <w:pPr>
              <w:rPr>
                <w:b/>
                <w:sz w:val="24"/>
                <w:szCs w:val="24"/>
              </w:rPr>
            </w:pPr>
            <w:r>
              <w:rPr>
                <w:b/>
                <w:sz w:val="24"/>
                <w:szCs w:val="24"/>
              </w:rPr>
              <w:t xml:space="preserve">                                     </w:t>
            </w:r>
          </w:p>
        </w:tc>
      </w:tr>
    </w:tbl>
    <w:tbl>
      <w:tblPr>
        <w:tblStyle w:val="Tablaconcuadrcula"/>
        <w:tblpPr w:leftFromText="141" w:rightFromText="141" w:vertAnchor="text" w:horzAnchor="margin" w:tblpXSpec="right" w:tblpY="2410"/>
        <w:tblOverlap w:val="never"/>
        <w:tblW w:w="0" w:type="auto"/>
        <w:tblLook w:val="04A0" w:firstRow="1" w:lastRow="0" w:firstColumn="1" w:lastColumn="0" w:noHBand="0" w:noVBand="1"/>
      </w:tblPr>
      <w:tblGrid>
        <w:gridCol w:w="2693"/>
      </w:tblGrid>
      <w:tr w:rsidR="0054353D" w:rsidTr="004055C8">
        <w:trPr>
          <w:trHeight w:val="265"/>
        </w:trPr>
        <w:tc>
          <w:tcPr>
            <w:tcW w:w="2693" w:type="dxa"/>
          </w:tcPr>
          <w:p w:rsidR="0054353D" w:rsidRPr="002E548C" w:rsidRDefault="00E8205C" w:rsidP="004055C8">
            <w:pPr>
              <w:rPr>
                <w:rFonts w:ascii="Comic Sans MS" w:hAnsi="Comic Sans MS"/>
                <w:b/>
                <w:sz w:val="24"/>
                <w:szCs w:val="24"/>
              </w:rPr>
            </w:pPr>
            <w:r w:rsidRPr="002E548C">
              <w:rPr>
                <w:rFonts w:ascii="Comic Sans MS" w:hAnsi="Comic Sans MS"/>
                <w:b/>
                <w:sz w:val="24"/>
                <w:szCs w:val="24"/>
              </w:rPr>
              <w:t>¿Dónde?</w:t>
            </w:r>
          </w:p>
          <w:p w:rsidR="0054353D" w:rsidRDefault="0054353D" w:rsidP="004055C8">
            <w:pPr>
              <w:rPr>
                <w:b/>
                <w:sz w:val="24"/>
                <w:szCs w:val="24"/>
              </w:rPr>
            </w:pPr>
          </w:p>
          <w:p w:rsidR="00E8205C" w:rsidRDefault="00E8205C" w:rsidP="004055C8">
            <w:pPr>
              <w:rPr>
                <w:b/>
                <w:sz w:val="24"/>
                <w:szCs w:val="24"/>
              </w:rPr>
            </w:pPr>
          </w:p>
          <w:p w:rsidR="0054353D" w:rsidRDefault="0054353D" w:rsidP="004055C8">
            <w:pPr>
              <w:rPr>
                <w:b/>
                <w:sz w:val="24"/>
                <w:szCs w:val="24"/>
              </w:rPr>
            </w:pPr>
          </w:p>
          <w:p w:rsidR="006975C7" w:rsidRDefault="006975C7" w:rsidP="004055C8">
            <w:pPr>
              <w:rPr>
                <w:b/>
                <w:sz w:val="24"/>
                <w:szCs w:val="24"/>
              </w:rPr>
            </w:pPr>
          </w:p>
        </w:tc>
      </w:tr>
    </w:tbl>
    <w:p w:rsidR="003B1F0E" w:rsidRDefault="003B1F0E" w:rsidP="0060678A">
      <w:pPr>
        <w:rPr>
          <w:b/>
          <w:sz w:val="24"/>
          <w:szCs w:val="24"/>
        </w:rPr>
      </w:pPr>
      <w:r>
        <w:rPr>
          <w:b/>
          <w:sz w:val="24"/>
          <w:szCs w:val="24"/>
        </w:rPr>
        <w:t xml:space="preserve">  </w:t>
      </w:r>
      <w:r w:rsidR="000866ED">
        <w:rPr>
          <w:b/>
          <w:sz w:val="24"/>
          <w:szCs w:val="24"/>
        </w:rPr>
        <w:t xml:space="preserve">                     </w:t>
      </w:r>
    </w:p>
    <w:tbl>
      <w:tblPr>
        <w:tblStyle w:val="Tablaconcuadrcula"/>
        <w:tblpPr w:leftFromText="141" w:rightFromText="141" w:vertAnchor="text" w:horzAnchor="margin" w:tblpY="647"/>
        <w:tblW w:w="0" w:type="auto"/>
        <w:tblLook w:val="04A0" w:firstRow="1" w:lastRow="0" w:firstColumn="1" w:lastColumn="0" w:noHBand="0" w:noVBand="1"/>
      </w:tblPr>
      <w:tblGrid>
        <w:gridCol w:w="2547"/>
      </w:tblGrid>
      <w:tr w:rsidR="0054353D" w:rsidTr="00911D07">
        <w:trPr>
          <w:trHeight w:val="559"/>
        </w:trPr>
        <w:tc>
          <w:tcPr>
            <w:tcW w:w="2547" w:type="dxa"/>
          </w:tcPr>
          <w:p w:rsidR="00E8205C" w:rsidRPr="002E548C" w:rsidRDefault="00E8205C" w:rsidP="00911D07">
            <w:pPr>
              <w:rPr>
                <w:rFonts w:ascii="Comic Sans MS" w:hAnsi="Comic Sans MS"/>
                <w:b/>
                <w:sz w:val="24"/>
                <w:szCs w:val="24"/>
              </w:rPr>
            </w:pPr>
            <w:r w:rsidRPr="002E548C">
              <w:rPr>
                <w:rFonts w:ascii="Comic Sans MS" w:hAnsi="Comic Sans MS"/>
                <w:b/>
                <w:sz w:val="24"/>
                <w:szCs w:val="24"/>
              </w:rPr>
              <w:t>¿A quién o quiénes?</w:t>
            </w:r>
          </w:p>
          <w:p w:rsidR="0054353D" w:rsidRDefault="0054353D" w:rsidP="00911D07">
            <w:pPr>
              <w:rPr>
                <w:b/>
                <w:sz w:val="24"/>
                <w:szCs w:val="24"/>
              </w:rPr>
            </w:pPr>
          </w:p>
          <w:p w:rsidR="00E8205C" w:rsidRDefault="00E8205C" w:rsidP="00911D07">
            <w:pPr>
              <w:rPr>
                <w:b/>
                <w:sz w:val="24"/>
                <w:szCs w:val="24"/>
              </w:rPr>
            </w:pPr>
          </w:p>
          <w:p w:rsidR="00911D07" w:rsidRDefault="00911D07" w:rsidP="00911D07">
            <w:pPr>
              <w:rPr>
                <w:b/>
                <w:sz w:val="24"/>
                <w:szCs w:val="24"/>
              </w:rPr>
            </w:pPr>
          </w:p>
          <w:p w:rsidR="0054353D" w:rsidRDefault="0054353D" w:rsidP="00911D07">
            <w:pPr>
              <w:rPr>
                <w:b/>
                <w:sz w:val="24"/>
                <w:szCs w:val="24"/>
              </w:rPr>
            </w:pPr>
          </w:p>
        </w:tc>
      </w:tr>
    </w:tbl>
    <w:p w:rsidR="003B1F0E" w:rsidRDefault="003B1F0E" w:rsidP="0060678A">
      <w:pPr>
        <w:rPr>
          <w:b/>
          <w:sz w:val="24"/>
          <w:szCs w:val="24"/>
        </w:rPr>
      </w:pPr>
    </w:p>
    <w:p w:rsidR="00156976" w:rsidRPr="00156976" w:rsidRDefault="00706766" w:rsidP="00706766">
      <w:pPr>
        <w:rPr>
          <w:b/>
          <w:sz w:val="24"/>
          <w:szCs w:val="24"/>
        </w:rPr>
      </w:pPr>
      <w:r w:rsidRPr="00156976">
        <w:rPr>
          <w:noProof/>
          <w:lang w:eastAsia="es-CL"/>
        </w:rPr>
        <w:drawing>
          <wp:anchor distT="0" distB="0" distL="114300" distR="114300" simplePos="0" relativeHeight="251687936" behindDoc="1" locked="0" layoutInCell="1" allowOverlap="1" wp14:anchorId="79B79887" wp14:editId="13636C21">
            <wp:simplePos x="0" y="0"/>
            <wp:positionH relativeFrom="column">
              <wp:posOffset>-451485</wp:posOffset>
            </wp:positionH>
            <wp:positionV relativeFrom="paragraph">
              <wp:posOffset>204470</wp:posOffset>
            </wp:positionV>
            <wp:extent cx="1952625" cy="1199515"/>
            <wp:effectExtent l="0" t="0" r="9525" b="635"/>
            <wp:wrapTight wrapText="bothSides">
              <wp:wrapPolygon edited="0">
                <wp:start x="0" y="0"/>
                <wp:lineTo x="0" y="21268"/>
                <wp:lineTo x="21495" y="21268"/>
                <wp:lineTo x="21495" y="0"/>
                <wp:lineTo x="0" y="0"/>
              </wp:wrapPolygon>
            </wp:wrapTight>
            <wp:docPr id="19" name="Imagen 19" descr="Niño niña pensando ca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 niña pensando cara | Vector Premiu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3619" t="9620" b="9618"/>
                    <a:stretch/>
                  </pic:blipFill>
                  <pic:spPr bwMode="auto">
                    <a:xfrm>
                      <a:off x="0" y="0"/>
                      <a:ext cx="1952625" cy="1199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69BB">
        <w:rPr>
          <w:noProof/>
          <w:lang w:eastAsia="es-CL"/>
        </w:rPr>
        <w:drawing>
          <wp:anchor distT="0" distB="0" distL="114300" distR="114300" simplePos="0" relativeHeight="251689984" behindDoc="1" locked="0" layoutInCell="1" allowOverlap="1" wp14:anchorId="3152D792" wp14:editId="5224BE0D">
            <wp:simplePos x="0" y="0"/>
            <wp:positionH relativeFrom="column">
              <wp:posOffset>3126105</wp:posOffset>
            </wp:positionH>
            <wp:positionV relativeFrom="paragraph">
              <wp:posOffset>299720</wp:posOffset>
            </wp:positionV>
            <wp:extent cx="2589530" cy="1301750"/>
            <wp:effectExtent l="0" t="0" r="1270" b="0"/>
            <wp:wrapTight wrapText="bothSides">
              <wp:wrapPolygon edited="0">
                <wp:start x="0" y="0"/>
                <wp:lineTo x="0" y="21179"/>
                <wp:lineTo x="21452" y="21179"/>
                <wp:lineTo x="21452" y="0"/>
                <wp:lineTo x="0" y="0"/>
              </wp:wrapPolygon>
            </wp:wrapTight>
            <wp:docPr id="63" name="Imagen 63" descr="En mi opinión estos juegos gratis para entrenar el cerebro son una excelente alternativa. Al jugarlos durante un tiempo, mi concentración, sostenida y selectiva, ha mejorado. También mis habilidades matemáticas (que nunca fueron las mejores). Y finalmente, mi nivel de inglés es considerablemente me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n mi opinión estos juegos gratis para entrenar el cerebro son una excelente alternativa. Al jugarlos durante un tiempo, mi concentración, sostenida y selectiva, ha mejorado. También mis habilidades matemáticas (que nunca fueron las mejores). Y finalmente, mi nivel de inglés es considerablemente mejor."/>
                    <pic:cNvPicPr>
                      <a:picLocks noChangeAspect="1" noChangeArrowheads="1"/>
                    </pic:cNvPicPr>
                  </pic:nvPicPr>
                  <pic:blipFill rotWithShape="1">
                    <a:blip r:embed="rId10">
                      <a:extLst>
                        <a:ext uri="{28A0092B-C50C-407E-A947-70E740481C1C}">
                          <a14:useLocalDpi xmlns:a14="http://schemas.microsoft.com/office/drawing/2010/main" val="0"/>
                        </a:ext>
                      </a:extLst>
                    </a:blip>
                    <a:srcRect l="5448" t="33106" r="2836" b="3080"/>
                    <a:stretch/>
                  </pic:blipFill>
                  <pic:spPr bwMode="auto">
                    <a:xfrm>
                      <a:off x="0" y="0"/>
                      <a:ext cx="2589530" cy="130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FCF" w:rsidRPr="00156976">
        <w:rPr>
          <w:rFonts w:ascii="Comic Sans MS" w:hAnsi="Comic Sans MS"/>
          <w:b/>
        </w:rPr>
        <w:t>¡¡¡¡¡TE INVITO A ENTRETENERTE!!!!!</w:t>
      </w:r>
    </w:p>
    <w:p w:rsidR="00156976" w:rsidRDefault="00156976" w:rsidP="0060678A">
      <w:pPr>
        <w:rPr>
          <w:rFonts w:ascii="Comic Sans MS" w:hAnsi="Comic Sans MS"/>
          <w:b/>
          <w:sz w:val="24"/>
          <w:szCs w:val="24"/>
        </w:rPr>
      </w:pPr>
    </w:p>
    <w:p w:rsidR="00156976" w:rsidRDefault="00156976" w:rsidP="0060678A">
      <w:pPr>
        <w:rPr>
          <w:rFonts w:ascii="Comic Sans MS" w:hAnsi="Comic Sans MS"/>
          <w:b/>
          <w:sz w:val="24"/>
          <w:szCs w:val="24"/>
        </w:rPr>
      </w:pPr>
    </w:p>
    <w:p w:rsidR="00E7658D" w:rsidRDefault="00E7658D" w:rsidP="0060678A">
      <w:pPr>
        <w:rPr>
          <w:noProof/>
        </w:rPr>
      </w:pPr>
    </w:p>
    <w:p w:rsidR="000B29B4" w:rsidRDefault="000B29B4" w:rsidP="0060678A">
      <w:pPr>
        <w:rPr>
          <w:rFonts w:ascii="Comic Sans MS" w:hAnsi="Comic Sans MS"/>
          <w:b/>
          <w:color w:val="C00000"/>
        </w:rPr>
      </w:pPr>
    </w:p>
    <w:p w:rsidR="00156976" w:rsidRPr="000E69BB" w:rsidRDefault="000B29B4" w:rsidP="0060678A">
      <w:pPr>
        <w:rPr>
          <w:rFonts w:ascii="Comic Sans MS" w:hAnsi="Comic Sans MS"/>
          <w:b/>
        </w:rPr>
      </w:pPr>
      <w:r>
        <w:rPr>
          <w:noProof/>
          <w:lang w:eastAsia="es-CL"/>
        </w:rPr>
        <w:drawing>
          <wp:anchor distT="0" distB="0" distL="114300" distR="114300" simplePos="0" relativeHeight="251691008" behindDoc="1" locked="0" layoutInCell="1" allowOverlap="1" wp14:anchorId="19FCB744">
            <wp:simplePos x="0" y="0"/>
            <wp:positionH relativeFrom="column">
              <wp:posOffset>-327660</wp:posOffset>
            </wp:positionH>
            <wp:positionV relativeFrom="paragraph">
              <wp:posOffset>863600</wp:posOffset>
            </wp:positionV>
            <wp:extent cx="6173470" cy="3724275"/>
            <wp:effectExtent l="0" t="0" r="0" b="9525"/>
            <wp:wrapTight wrapText="bothSides">
              <wp:wrapPolygon edited="0">
                <wp:start x="0" y="0"/>
                <wp:lineTo x="0" y="21545"/>
                <wp:lineTo x="21529" y="21545"/>
                <wp:lineTo x="21529" y="0"/>
                <wp:lineTo x="0" y="0"/>
              </wp:wrapPolygon>
            </wp:wrapTight>
            <wp:docPr id="17" name="Imagen 17" descr="Naamán descubre la diferencia. 7 cosas para encontrar junto con las 7 inmersiones en el río Jordán. Hoja de trabajo bíblica imprimible gratis - lección de la biblia para niños - Trueway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aamán descubre la diferencia. 7 cosas para encontrar junto con las 7 inmersiones en el río Jordán. Hoja de trabajo bíblica imprimible gratis - lección de la biblia para niños - Trueway Kids"/>
                    <pic:cNvPicPr>
                      <a:picLocks noChangeAspect="1" noChangeArrowheads="1"/>
                    </pic:cNvPicPr>
                  </pic:nvPicPr>
                  <pic:blipFill rotWithShape="1">
                    <a:blip r:embed="rId11">
                      <a:extLst>
                        <a:ext uri="{28A0092B-C50C-407E-A947-70E740481C1C}">
                          <a14:useLocalDpi xmlns:a14="http://schemas.microsoft.com/office/drawing/2010/main" val="0"/>
                        </a:ext>
                      </a:extLst>
                    </a:blip>
                    <a:srcRect t="11310" b="4809"/>
                    <a:stretch/>
                  </pic:blipFill>
                  <pic:spPr bwMode="auto">
                    <a:xfrm>
                      <a:off x="0" y="0"/>
                      <a:ext cx="6173470" cy="3724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5DE" w:rsidRPr="000E69BB">
        <w:rPr>
          <w:rFonts w:ascii="Comic Sans MS" w:hAnsi="Comic Sans MS"/>
          <w:b/>
          <w:color w:val="C00000"/>
        </w:rPr>
        <w:t xml:space="preserve">OBSERVA, PIENSA Y ESCRIBE </w:t>
      </w:r>
      <w:r w:rsidR="003745DE" w:rsidRPr="000E69BB">
        <w:rPr>
          <w:rFonts w:ascii="Comic Sans MS" w:hAnsi="Comic Sans MS"/>
          <w:b/>
        </w:rPr>
        <w:t>Las siete diferencias encontradas entre estas dos imágenes:</w:t>
      </w:r>
    </w:p>
    <w:tbl>
      <w:tblPr>
        <w:tblStyle w:val="Tablaconcuadrcula"/>
        <w:tblW w:w="0" w:type="auto"/>
        <w:tblInd w:w="-656" w:type="dxa"/>
        <w:tblLook w:val="04A0" w:firstRow="1" w:lastRow="0" w:firstColumn="1" w:lastColumn="0" w:noHBand="0" w:noVBand="1"/>
      </w:tblPr>
      <w:tblGrid>
        <w:gridCol w:w="8828"/>
      </w:tblGrid>
      <w:tr w:rsidR="003D6679" w:rsidTr="000B29B4">
        <w:trPr>
          <w:trHeight w:val="252"/>
        </w:trPr>
        <w:tc>
          <w:tcPr>
            <w:tcW w:w="8828" w:type="dxa"/>
          </w:tcPr>
          <w:p w:rsidR="003D6679" w:rsidRPr="004B6E18" w:rsidRDefault="003D6679" w:rsidP="000E69BB">
            <w:pPr>
              <w:rPr>
                <w:rFonts w:ascii="Comic Sans MS" w:hAnsi="Comic Sans MS" w:cs="Arial"/>
                <w:b/>
                <w:color w:val="C00000"/>
                <w:sz w:val="24"/>
                <w:szCs w:val="24"/>
              </w:rPr>
            </w:pPr>
            <w:r w:rsidRPr="004B6E18">
              <w:rPr>
                <w:rFonts w:ascii="Comic Sans MS" w:hAnsi="Comic Sans MS" w:cs="Arial"/>
                <w:b/>
                <w:color w:val="C00000"/>
                <w:sz w:val="24"/>
                <w:szCs w:val="24"/>
              </w:rPr>
              <w:t>1</w:t>
            </w:r>
          </w:p>
        </w:tc>
      </w:tr>
      <w:tr w:rsidR="003D6679" w:rsidTr="000B29B4">
        <w:tc>
          <w:tcPr>
            <w:tcW w:w="8828" w:type="dxa"/>
          </w:tcPr>
          <w:p w:rsidR="003D6679" w:rsidRPr="004B6E18" w:rsidRDefault="003D6679" w:rsidP="000E69BB">
            <w:pPr>
              <w:rPr>
                <w:rFonts w:ascii="Comic Sans MS" w:hAnsi="Comic Sans MS" w:cs="Arial"/>
                <w:b/>
                <w:color w:val="C00000"/>
                <w:sz w:val="24"/>
                <w:szCs w:val="24"/>
              </w:rPr>
            </w:pPr>
            <w:r w:rsidRPr="004B6E18">
              <w:rPr>
                <w:rFonts w:ascii="Comic Sans MS" w:hAnsi="Comic Sans MS" w:cs="Arial"/>
                <w:b/>
                <w:color w:val="C00000"/>
                <w:sz w:val="24"/>
                <w:szCs w:val="24"/>
              </w:rPr>
              <w:t>2</w:t>
            </w:r>
          </w:p>
        </w:tc>
      </w:tr>
      <w:tr w:rsidR="003D6679" w:rsidTr="000B29B4">
        <w:tc>
          <w:tcPr>
            <w:tcW w:w="8828" w:type="dxa"/>
          </w:tcPr>
          <w:p w:rsidR="003D6679" w:rsidRPr="004B6E18" w:rsidRDefault="003D6679" w:rsidP="000E69BB">
            <w:pPr>
              <w:rPr>
                <w:rFonts w:ascii="Comic Sans MS" w:hAnsi="Comic Sans MS" w:cs="Arial"/>
                <w:b/>
                <w:color w:val="C00000"/>
                <w:sz w:val="24"/>
                <w:szCs w:val="24"/>
              </w:rPr>
            </w:pPr>
            <w:r w:rsidRPr="004B6E18">
              <w:rPr>
                <w:rFonts w:ascii="Comic Sans MS" w:hAnsi="Comic Sans MS" w:cs="Arial"/>
                <w:b/>
                <w:color w:val="C00000"/>
                <w:sz w:val="24"/>
                <w:szCs w:val="24"/>
              </w:rPr>
              <w:t>3</w:t>
            </w:r>
          </w:p>
        </w:tc>
      </w:tr>
      <w:tr w:rsidR="003D6679" w:rsidTr="000B29B4">
        <w:tc>
          <w:tcPr>
            <w:tcW w:w="8828" w:type="dxa"/>
          </w:tcPr>
          <w:p w:rsidR="003D6679" w:rsidRPr="004B6E18" w:rsidRDefault="003D6679" w:rsidP="000E69BB">
            <w:pPr>
              <w:rPr>
                <w:rFonts w:ascii="Comic Sans MS" w:hAnsi="Comic Sans MS" w:cs="Arial"/>
                <w:b/>
                <w:color w:val="C00000"/>
                <w:sz w:val="24"/>
                <w:szCs w:val="24"/>
              </w:rPr>
            </w:pPr>
            <w:r w:rsidRPr="004B6E18">
              <w:rPr>
                <w:rFonts w:ascii="Comic Sans MS" w:hAnsi="Comic Sans MS" w:cs="Arial"/>
                <w:b/>
                <w:color w:val="C00000"/>
                <w:sz w:val="24"/>
                <w:szCs w:val="24"/>
              </w:rPr>
              <w:t>4</w:t>
            </w:r>
          </w:p>
        </w:tc>
      </w:tr>
      <w:tr w:rsidR="003D6679" w:rsidTr="000B29B4">
        <w:tc>
          <w:tcPr>
            <w:tcW w:w="8828" w:type="dxa"/>
          </w:tcPr>
          <w:p w:rsidR="003D6679" w:rsidRPr="004B6E18" w:rsidRDefault="003D6679" w:rsidP="000E69BB">
            <w:pPr>
              <w:rPr>
                <w:rFonts w:ascii="Comic Sans MS" w:hAnsi="Comic Sans MS" w:cs="Arial"/>
                <w:b/>
                <w:color w:val="C00000"/>
                <w:sz w:val="24"/>
                <w:szCs w:val="24"/>
              </w:rPr>
            </w:pPr>
            <w:r w:rsidRPr="004B6E18">
              <w:rPr>
                <w:rFonts w:ascii="Comic Sans MS" w:hAnsi="Comic Sans MS" w:cs="Arial"/>
                <w:b/>
                <w:color w:val="C00000"/>
                <w:sz w:val="24"/>
                <w:szCs w:val="24"/>
              </w:rPr>
              <w:t>5</w:t>
            </w:r>
          </w:p>
        </w:tc>
      </w:tr>
      <w:tr w:rsidR="003D6679" w:rsidTr="000B29B4">
        <w:tc>
          <w:tcPr>
            <w:tcW w:w="8828" w:type="dxa"/>
          </w:tcPr>
          <w:p w:rsidR="003D6679" w:rsidRPr="004B6E18" w:rsidRDefault="003D6679" w:rsidP="000E69BB">
            <w:pPr>
              <w:spacing w:line="276" w:lineRule="auto"/>
              <w:rPr>
                <w:rFonts w:ascii="Comic Sans MS" w:hAnsi="Comic Sans MS" w:cs="Arial"/>
                <w:b/>
                <w:color w:val="C00000"/>
                <w:sz w:val="24"/>
                <w:szCs w:val="24"/>
              </w:rPr>
            </w:pPr>
            <w:r w:rsidRPr="004B6E18">
              <w:rPr>
                <w:rFonts w:ascii="Comic Sans MS" w:hAnsi="Comic Sans MS" w:cs="Arial"/>
                <w:b/>
                <w:color w:val="C00000"/>
                <w:sz w:val="24"/>
                <w:szCs w:val="24"/>
              </w:rPr>
              <w:t>6</w:t>
            </w:r>
          </w:p>
        </w:tc>
      </w:tr>
      <w:tr w:rsidR="003D6679" w:rsidTr="000B29B4">
        <w:tc>
          <w:tcPr>
            <w:tcW w:w="8828" w:type="dxa"/>
          </w:tcPr>
          <w:p w:rsidR="003D6679" w:rsidRDefault="003D6679" w:rsidP="000E69BB">
            <w:pPr>
              <w:rPr>
                <w:rFonts w:ascii="Comic Sans MS" w:hAnsi="Comic Sans MS" w:cs="Arial"/>
                <w:b/>
                <w:color w:val="C00000"/>
                <w:sz w:val="28"/>
                <w:szCs w:val="28"/>
              </w:rPr>
            </w:pPr>
            <w:r>
              <w:rPr>
                <w:rFonts w:ascii="Comic Sans MS" w:hAnsi="Comic Sans MS" w:cs="Arial"/>
                <w:b/>
                <w:color w:val="C00000"/>
                <w:sz w:val="28"/>
                <w:szCs w:val="28"/>
              </w:rPr>
              <w:t>7</w:t>
            </w:r>
          </w:p>
        </w:tc>
      </w:tr>
    </w:tbl>
    <w:p w:rsidR="00F80350" w:rsidRDefault="00F80350" w:rsidP="00574FDC">
      <w:pPr>
        <w:spacing w:after="200" w:line="276" w:lineRule="auto"/>
        <w:rPr>
          <w:rFonts w:ascii="Comic Sans MS" w:hAnsi="Comic Sans MS" w:cs="Arial"/>
          <w:b/>
          <w:color w:val="C00000"/>
          <w:sz w:val="28"/>
          <w:szCs w:val="28"/>
        </w:rPr>
      </w:pPr>
    </w:p>
    <w:p w:rsidR="000B29B4" w:rsidRDefault="000B29B4" w:rsidP="00574FDC">
      <w:pPr>
        <w:spacing w:after="200" w:line="276" w:lineRule="auto"/>
        <w:rPr>
          <w:rFonts w:ascii="Comic Sans MS" w:hAnsi="Comic Sans MS" w:cs="Arial"/>
          <w:b/>
          <w:color w:val="C00000"/>
          <w:sz w:val="28"/>
          <w:szCs w:val="28"/>
        </w:rPr>
      </w:pPr>
    </w:p>
    <w:p w:rsidR="00F80350" w:rsidRDefault="00544F2E" w:rsidP="00F80350">
      <w:pPr>
        <w:rPr>
          <w:rFonts w:ascii="Comic Sans MS" w:hAnsi="Comic Sans MS"/>
        </w:rPr>
      </w:pPr>
      <w:r w:rsidRPr="00036C84">
        <w:rPr>
          <w:rFonts w:ascii="Arial" w:hAnsi="Arial" w:cs="Arial"/>
          <w:noProof/>
          <w:sz w:val="24"/>
          <w:szCs w:val="24"/>
          <w:lang w:eastAsia="es-CL"/>
        </w:rPr>
        <w:drawing>
          <wp:anchor distT="0" distB="0" distL="114300" distR="114300" simplePos="0" relativeHeight="251681792" behindDoc="1" locked="0" layoutInCell="1" allowOverlap="1" wp14:anchorId="41D8BF0F" wp14:editId="3326686F">
            <wp:simplePos x="0" y="0"/>
            <wp:positionH relativeFrom="column">
              <wp:posOffset>4331335</wp:posOffset>
            </wp:positionH>
            <wp:positionV relativeFrom="paragraph">
              <wp:posOffset>1058776</wp:posOffset>
            </wp:positionV>
            <wp:extent cx="2042160" cy="641985"/>
            <wp:effectExtent l="0" t="0" r="0" b="5715"/>
            <wp:wrapTight wrapText="bothSides">
              <wp:wrapPolygon edited="0">
                <wp:start x="0" y="0"/>
                <wp:lineTo x="0" y="21151"/>
                <wp:lineTo x="21358" y="21151"/>
                <wp:lineTo x="21358" y="0"/>
                <wp:lineTo x="0" y="0"/>
              </wp:wrapPolygon>
            </wp:wrapTight>
            <wp:docPr id="22" name="Imagen 22" descr="Resultado de imagen para niÃ±os estudiando imagen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Ã±os estudiando imagenes para color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216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350" w:rsidRPr="00535B29">
        <w:rPr>
          <w:b/>
        </w:rPr>
        <w:t>2.-</w:t>
      </w:r>
      <w:r w:rsidR="00F80350">
        <w:t xml:space="preserve"> </w:t>
      </w:r>
      <w:r w:rsidR="00F80350" w:rsidRPr="00574FDC">
        <w:rPr>
          <w:rFonts w:ascii="Comic Sans MS" w:hAnsi="Comic Sans MS"/>
        </w:rPr>
        <w:t>Ahora que ya leíste la noticia, el concepto y la estructura, ya estás en condiciones de trabajar en las actividades de las páginas</w:t>
      </w:r>
      <w:r w:rsidR="006F39A7">
        <w:rPr>
          <w:rFonts w:ascii="Comic Sans MS" w:hAnsi="Comic Sans MS"/>
        </w:rPr>
        <w:t xml:space="preserve"> 98,99 </w:t>
      </w:r>
      <w:r w:rsidR="00F80350" w:rsidRPr="00574FDC">
        <w:rPr>
          <w:rFonts w:ascii="Comic Sans MS" w:hAnsi="Comic Sans MS"/>
        </w:rPr>
        <w:t xml:space="preserve">del texto del estudiante. Escríbela </w:t>
      </w:r>
      <w:r w:rsidR="00F80350" w:rsidRPr="00574FDC">
        <w:rPr>
          <w:rFonts w:ascii="Comic Sans MS" w:hAnsi="Comic Sans MS"/>
        </w:rPr>
        <w:lastRenderedPageBreak/>
        <w:t xml:space="preserve">(puede ser en el cuaderno, en Word o en el mismo texto). Finalmente, cuando ya hayas completado todas las actividades, envíala al correo de la docente. - Acuérdate </w:t>
      </w:r>
      <w:r w:rsidR="006F39A7">
        <w:rPr>
          <w:rFonts w:ascii="Comic Sans MS" w:hAnsi="Comic Sans MS"/>
        </w:rPr>
        <w:t xml:space="preserve">al </w:t>
      </w:r>
      <w:r w:rsidR="00F80350" w:rsidRPr="00574FDC">
        <w:rPr>
          <w:rFonts w:ascii="Comic Sans MS" w:hAnsi="Comic Sans MS"/>
        </w:rPr>
        <w:t>escribir de</w:t>
      </w:r>
      <w:r w:rsidR="006F39A7">
        <w:rPr>
          <w:rFonts w:ascii="Comic Sans MS" w:hAnsi="Comic Sans MS"/>
        </w:rPr>
        <w:t xml:space="preserve">bes </w:t>
      </w:r>
      <w:r w:rsidR="00F80350" w:rsidRPr="00574FDC">
        <w:rPr>
          <w:rFonts w:ascii="Comic Sans MS" w:hAnsi="Comic Sans MS"/>
        </w:rPr>
        <w:t xml:space="preserve"> usar mayúsculas al inicio de tu escrito y con letra clara.  </w:t>
      </w:r>
      <w:r w:rsidR="009250D7" w:rsidRPr="00574FDC">
        <w:rPr>
          <w:rFonts w:ascii="Comic Sans MS" w:hAnsi="Comic Sans MS"/>
        </w:rPr>
        <w:t>¡¡¡¡¡¡¡¡Estoy segura de que podrás…Tú puedes!!!!!!!!</w:t>
      </w:r>
    </w:p>
    <w:p w:rsidR="00574FDC" w:rsidRDefault="00574FDC" w:rsidP="00574FDC">
      <w:pPr>
        <w:spacing w:after="200" w:line="276" w:lineRule="auto"/>
        <w:rPr>
          <w:rFonts w:ascii="Century Gothic" w:hAnsi="Century Gothic" w:cs="Arial"/>
          <w:b/>
          <w:color w:val="C00000"/>
        </w:rPr>
      </w:pPr>
      <w:r w:rsidRPr="00AB2027">
        <w:rPr>
          <w:rFonts w:ascii="Comic Sans MS" w:hAnsi="Comic Sans MS" w:cs="Arial"/>
          <w:b/>
          <w:color w:val="C00000"/>
          <w:sz w:val="28"/>
          <w:szCs w:val="28"/>
        </w:rPr>
        <w:t>Desarrollo:</w:t>
      </w:r>
      <w:r w:rsidRPr="00AB2027">
        <w:rPr>
          <w:rFonts w:ascii="Comic Sans MS" w:hAnsi="Comic Sans MS" w:cs="Arial"/>
          <w:b/>
          <w:color w:val="C00000"/>
        </w:rPr>
        <w:t xml:space="preserve"> </w:t>
      </w:r>
      <w:r w:rsidRPr="00AB2027">
        <w:rPr>
          <w:rFonts w:ascii="Century Gothic" w:hAnsi="Century Gothic" w:cs="Arial"/>
          <w:b/>
          <w:color w:val="C00000"/>
        </w:rPr>
        <w:t xml:space="preserve">   </w:t>
      </w:r>
      <w:r w:rsidRPr="00AB2027">
        <w:rPr>
          <w:rFonts w:ascii="Comic Sans MS" w:hAnsi="Comic Sans MS" w:cs="Arial"/>
          <w:b/>
          <w:color w:val="C00000"/>
        </w:rPr>
        <w:t xml:space="preserve">    ACTIVIDAD </w:t>
      </w:r>
      <w:r>
        <w:rPr>
          <w:rFonts w:ascii="Century Gothic" w:hAnsi="Century Gothic" w:cs="Arial"/>
          <w:b/>
          <w:color w:val="C00000"/>
        </w:rPr>
        <w:t>2</w:t>
      </w:r>
    </w:p>
    <w:p w:rsidR="00574FDC" w:rsidRPr="00AB2027" w:rsidRDefault="00696737" w:rsidP="00574FDC">
      <w:pPr>
        <w:spacing w:after="200" w:line="276" w:lineRule="auto"/>
        <w:rPr>
          <w:rFonts w:ascii="Comic Sans MS" w:hAnsi="Comic Sans MS"/>
        </w:rPr>
      </w:pPr>
      <w:r>
        <w:rPr>
          <w:rFonts w:ascii="Comic Sans MS" w:hAnsi="Comic Sans MS"/>
          <w:b/>
        </w:rPr>
        <w:t>Leer comprensivamente la lectur</w:t>
      </w:r>
      <w:r w:rsidR="00AF2AFB">
        <w:rPr>
          <w:rFonts w:ascii="Comic Sans MS" w:hAnsi="Comic Sans MS"/>
          <w:b/>
        </w:rPr>
        <w:t xml:space="preserve">a, texto </w:t>
      </w:r>
      <w:r w:rsidR="00901021">
        <w:rPr>
          <w:rFonts w:ascii="Comic Sans MS" w:hAnsi="Comic Sans MS"/>
          <w:b/>
        </w:rPr>
        <w:t xml:space="preserve">Noticioso </w:t>
      </w:r>
      <w:r w:rsidR="00901021" w:rsidRPr="009F7EDC">
        <w:rPr>
          <w:rFonts w:ascii="Comic Sans MS" w:hAnsi="Comic Sans MS"/>
          <w:b/>
          <w:color w:val="2F5496" w:themeColor="accent1" w:themeShade="BF"/>
        </w:rPr>
        <w:t>“</w:t>
      </w:r>
      <w:r w:rsidR="00AF2AFB" w:rsidRPr="009F7EDC">
        <w:rPr>
          <w:rFonts w:ascii="Comic Sans MS" w:hAnsi="Comic Sans MS"/>
          <w:b/>
          <w:color w:val="2F5496" w:themeColor="accent1" w:themeShade="BF"/>
        </w:rPr>
        <w:t xml:space="preserve">Con un importante mensaje de </w:t>
      </w:r>
      <w:r w:rsidR="00901021" w:rsidRPr="009F7EDC">
        <w:rPr>
          <w:rFonts w:ascii="Comic Sans MS" w:hAnsi="Comic Sans MS"/>
          <w:b/>
          <w:color w:val="2F5496" w:themeColor="accent1" w:themeShade="BF"/>
        </w:rPr>
        <w:t>solidaridad, comenzó</w:t>
      </w:r>
      <w:r w:rsidR="00AF2AFB" w:rsidRPr="009F7EDC">
        <w:rPr>
          <w:rFonts w:ascii="Comic Sans MS" w:hAnsi="Comic Sans MS"/>
          <w:b/>
          <w:color w:val="2F5496" w:themeColor="accent1" w:themeShade="BF"/>
        </w:rPr>
        <w:t xml:space="preserve"> el carnaval </w:t>
      </w:r>
      <w:r w:rsidR="00901021" w:rsidRPr="009F7EDC">
        <w:rPr>
          <w:rFonts w:ascii="Comic Sans MS" w:hAnsi="Comic Sans MS"/>
          <w:b/>
          <w:color w:val="2F5496" w:themeColor="accent1" w:themeShade="BF"/>
        </w:rPr>
        <w:t>más lindo de chile</w:t>
      </w:r>
      <w:r w:rsidRPr="009F7EDC">
        <w:rPr>
          <w:rFonts w:ascii="Comic Sans MS" w:hAnsi="Comic Sans MS"/>
          <w:b/>
          <w:color w:val="2F5496" w:themeColor="accent1" w:themeShade="BF"/>
        </w:rPr>
        <w:t>”</w:t>
      </w:r>
      <w:r w:rsidRPr="00A82B30">
        <w:rPr>
          <w:rFonts w:ascii="Comic Sans MS" w:hAnsi="Comic Sans MS"/>
          <w:b/>
        </w:rPr>
        <w:t xml:space="preserve"> de las p</w:t>
      </w:r>
      <w:r w:rsidR="00901021">
        <w:rPr>
          <w:rFonts w:ascii="Comic Sans MS" w:hAnsi="Comic Sans MS"/>
          <w:b/>
        </w:rPr>
        <w:t>á</w:t>
      </w:r>
      <w:r w:rsidRPr="00A82B30">
        <w:rPr>
          <w:rFonts w:ascii="Comic Sans MS" w:hAnsi="Comic Sans MS"/>
          <w:b/>
        </w:rPr>
        <w:t>ginas</w:t>
      </w:r>
      <w:r w:rsidR="00901021">
        <w:rPr>
          <w:rFonts w:ascii="Comic Sans MS" w:hAnsi="Comic Sans MS"/>
          <w:b/>
        </w:rPr>
        <w:t xml:space="preserve"> 98 y 99</w:t>
      </w:r>
      <w:r w:rsidRPr="00A82B30">
        <w:rPr>
          <w:rFonts w:ascii="Comic Sans MS" w:hAnsi="Comic Sans MS"/>
          <w:b/>
        </w:rPr>
        <w:t>de t</w:t>
      </w:r>
      <w:r>
        <w:rPr>
          <w:rFonts w:ascii="Comic Sans MS" w:hAnsi="Comic Sans MS"/>
          <w:b/>
        </w:rPr>
        <w:t xml:space="preserve">u </w:t>
      </w:r>
      <w:r w:rsidRPr="00A82B30">
        <w:rPr>
          <w:rFonts w:ascii="Comic Sans MS" w:hAnsi="Comic Sans MS"/>
          <w:b/>
        </w:rPr>
        <w:t>texto</w:t>
      </w:r>
      <w:r>
        <w:rPr>
          <w:rFonts w:ascii="Comic Sans MS" w:hAnsi="Comic Sans MS"/>
          <w:b/>
        </w:rPr>
        <w:t xml:space="preserve"> </w:t>
      </w:r>
      <w:r w:rsidRPr="00A82B30">
        <w:rPr>
          <w:rFonts w:ascii="Comic Sans MS" w:hAnsi="Comic Sans MS"/>
          <w:b/>
        </w:rPr>
        <w:t xml:space="preserve">de lenguaje. Después de leer, debes </w:t>
      </w:r>
      <w:r w:rsidR="00901021">
        <w:rPr>
          <w:rFonts w:ascii="Comic Sans MS" w:hAnsi="Comic Sans MS"/>
          <w:b/>
        </w:rPr>
        <w:t xml:space="preserve">realizar la actividad n° 10 letras a-b-c, </w:t>
      </w:r>
      <w:r w:rsidR="000866EA">
        <w:rPr>
          <w:rFonts w:ascii="Comic Sans MS" w:hAnsi="Comic Sans MS"/>
          <w:b/>
        </w:rPr>
        <w:t xml:space="preserve">y actividad </w:t>
      </w:r>
      <w:r w:rsidR="00901021">
        <w:rPr>
          <w:rFonts w:ascii="Comic Sans MS" w:hAnsi="Comic Sans MS"/>
          <w:b/>
        </w:rPr>
        <w:t>n° 11.</w:t>
      </w:r>
    </w:p>
    <w:p w:rsidR="00427843" w:rsidRPr="00427843" w:rsidRDefault="00427843" w:rsidP="00427843">
      <w:pPr>
        <w:spacing w:after="200" w:line="276" w:lineRule="auto"/>
        <w:rPr>
          <w:rFonts w:ascii="Comic Sans MS" w:hAnsi="Comic Sans MS"/>
          <w:b/>
        </w:rPr>
      </w:pPr>
      <w:r w:rsidRPr="00427843">
        <w:rPr>
          <w:rFonts w:ascii="Comic Sans MS" w:hAnsi="Comic Sans MS"/>
          <w:b/>
        </w:rPr>
        <w:t>Luego responde a las siguientes preguntas:</w:t>
      </w:r>
    </w:p>
    <w:p w:rsidR="00427843" w:rsidRPr="00427843" w:rsidRDefault="00427843" w:rsidP="00427843">
      <w:pPr>
        <w:spacing w:after="200" w:line="276" w:lineRule="auto"/>
        <w:rPr>
          <w:rFonts w:ascii="Comic Sans MS" w:hAnsi="Comic Sans MS"/>
          <w:b/>
        </w:rPr>
      </w:pPr>
      <w:r w:rsidRPr="00427843">
        <w:rPr>
          <w:rFonts w:ascii="Comic Sans MS" w:hAnsi="Comic Sans MS"/>
          <w:b/>
        </w:rPr>
        <w:t>¿Qué texto acabas de leer?  ¿Cómo lo sabes?</w:t>
      </w:r>
    </w:p>
    <w:tbl>
      <w:tblPr>
        <w:tblStyle w:val="Tablaconcuadrcula"/>
        <w:tblW w:w="0" w:type="auto"/>
        <w:tblLook w:val="04A0" w:firstRow="1" w:lastRow="0" w:firstColumn="1" w:lastColumn="0" w:noHBand="0" w:noVBand="1"/>
      </w:tblPr>
      <w:tblGrid>
        <w:gridCol w:w="8828"/>
      </w:tblGrid>
      <w:tr w:rsidR="00427843" w:rsidTr="00427843">
        <w:tc>
          <w:tcPr>
            <w:tcW w:w="8828" w:type="dxa"/>
          </w:tcPr>
          <w:p w:rsidR="00427843" w:rsidRDefault="00427843" w:rsidP="0060678A">
            <w:pPr>
              <w:rPr>
                <w:b/>
                <w:sz w:val="24"/>
                <w:szCs w:val="24"/>
              </w:rPr>
            </w:pPr>
          </w:p>
          <w:p w:rsidR="00B659E7" w:rsidRDefault="00B659E7" w:rsidP="0060678A">
            <w:pPr>
              <w:rPr>
                <w:b/>
                <w:sz w:val="24"/>
                <w:szCs w:val="24"/>
              </w:rPr>
            </w:pPr>
          </w:p>
          <w:p w:rsidR="00B659E7" w:rsidRDefault="00B659E7" w:rsidP="0060678A">
            <w:pPr>
              <w:rPr>
                <w:b/>
                <w:sz w:val="24"/>
                <w:szCs w:val="24"/>
              </w:rPr>
            </w:pPr>
          </w:p>
        </w:tc>
      </w:tr>
    </w:tbl>
    <w:p w:rsidR="00427843" w:rsidRPr="00427843" w:rsidRDefault="003B1F0E" w:rsidP="00427843">
      <w:pPr>
        <w:rPr>
          <w:rFonts w:ascii="Comic Sans MS" w:hAnsi="Comic Sans MS"/>
          <w:b/>
        </w:rPr>
      </w:pPr>
      <w:r>
        <w:rPr>
          <w:b/>
          <w:sz w:val="24"/>
          <w:szCs w:val="24"/>
        </w:rPr>
        <w:t xml:space="preserve">      </w:t>
      </w:r>
      <w:r w:rsidR="00427843" w:rsidRPr="00427843">
        <w:rPr>
          <w:rFonts w:ascii="Comic Sans MS" w:hAnsi="Comic Sans MS"/>
          <w:b/>
        </w:rPr>
        <w:t>¿Qué características tiene ese tipo de texto?</w:t>
      </w:r>
    </w:p>
    <w:tbl>
      <w:tblPr>
        <w:tblStyle w:val="Tablaconcuadrcula"/>
        <w:tblW w:w="0" w:type="auto"/>
        <w:tblLook w:val="04A0" w:firstRow="1" w:lastRow="0" w:firstColumn="1" w:lastColumn="0" w:noHBand="0" w:noVBand="1"/>
      </w:tblPr>
      <w:tblGrid>
        <w:gridCol w:w="8828"/>
      </w:tblGrid>
      <w:tr w:rsidR="006541B7" w:rsidTr="006541B7">
        <w:tc>
          <w:tcPr>
            <w:tcW w:w="8828" w:type="dxa"/>
          </w:tcPr>
          <w:p w:rsidR="006541B7" w:rsidRDefault="006541B7" w:rsidP="0060678A">
            <w:pPr>
              <w:rPr>
                <w:b/>
                <w:sz w:val="24"/>
                <w:szCs w:val="24"/>
              </w:rPr>
            </w:pPr>
          </w:p>
          <w:p w:rsidR="00B659E7" w:rsidRDefault="00B659E7" w:rsidP="0060678A">
            <w:pPr>
              <w:rPr>
                <w:b/>
                <w:sz w:val="24"/>
                <w:szCs w:val="24"/>
              </w:rPr>
            </w:pPr>
          </w:p>
          <w:p w:rsidR="00B659E7" w:rsidRDefault="00B659E7" w:rsidP="0060678A">
            <w:pPr>
              <w:rPr>
                <w:b/>
                <w:sz w:val="24"/>
                <w:szCs w:val="24"/>
              </w:rPr>
            </w:pPr>
          </w:p>
        </w:tc>
      </w:tr>
    </w:tbl>
    <w:p w:rsidR="00696319" w:rsidRPr="00696319" w:rsidRDefault="0029785D" w:rsidP="003C78F8">
      <w:pPr>
        <w:rPr>
          <w:b/>
          <w:sz w:val="24"/>
          <w:szCs w:val="24"/>
        </w:rPr>
      </w:pPr>
      <w:r>
        <w:rPr>
          <w:noProof/>
          <w:lang w:eastAsia="es-CL"/>
        </w:rPr>
        <w:drawing>
          <wp:anchor distT="0" distB="0" distL="114300" distR="114300" simplePos="0" relativeHeight="251693056" behindDoc="1" locked="0" layoutInCell="1" allowOverlap="1" wp14:anchorId="4F8F43EC" wp14:editId="462D873B">
            <wp:simplePos x="0" y="0"/>
            <wp:positionH relativeFrom="column">
              <wp:posOffset>5080000</wp:posOffset>
            </wp:positionH>
            <wp:positionV relativeFrom="paragraph">
              <wp:posOffset>40005</wp:posOffset>
            </wp:positionV>
            <wp:extent cx="1292225" cy="676275"/>
            <wp:effectExtent l="0" t="0" r="3175" b="9525"/>
            <wp:wrapTight wrapText="bothSides">
              <wp:wrapPolygon edited="0">
                <wp:start x="0" y="0"/>
                <wp:lineTo x="0" y="21296"/>
                <wp:lineTo x="21335" y="21296"/>
                <wp:lineTo x="21335" y="0"/>
                <wp:lineTo x="0" y="0"/>
              </wp:wrapPolygon>
            </wp:wrapTight>
            <wp:docPr id="8" name="Imagen 8" descr="Lenguaje: ¿Qué son las dislalias? - Mi mamá 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nguaje: ¿Qué son las dislalias? - Mi mamá dice"/>
                    <pic:cNvPicPr>
                      <a:picLocks noChangeAspect="1" noChangeArrowheads="1"/>
                    </pic:cNvPicPr>
                  </pic:nvPicPr>
                  <pic:blipFill rotWithShape="1">
                    <a:blip r:embed="rId13">
                      <a:extLst>
                        <a:ext uri="{28A0092B-C50C-407E-A947-70E740481C1C}">
                          <a14:useLocalDpi xmlns:a14="http://schemas.microsoft.com/office/drawing/2010/main" val="0"/>
                        </a:ext>
                      </a:extLst>
                    </a:blip>
                    <a:srcRect t="12163" b="6900"/>
                    <a:stretch/>
                  </pic:blipFill>
                  <pic:spPr bwMode="auto">
                    <a:xfrm>
                      <a:off x="0" y="0"/>
                      <a:ext cx="129222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1F0E" w:rsidRPr="004A07F7">
        <w:rPr>
          <w:b/>
          <w:color w:val="C00000"/>
          <w:sz w:val="24"/>
          <w:szCs w:val="24"/>
        </w:rPr>
        <w:t xml:space="preserve">            </w:t>
      </w:r>
      <w:r w:rsidR="00696319" w:rsidRPr="00696319">
        <w:rPr>
          <w:b/>
          <w:sz w:val="24"/>
          <w:szCs w:val="24"/>
        </w:rPr>
        <w:t>¿Qué opinas acerca de tantas noticias en diferentes medios de comunicación acerca del coronavirus?</w:t>
      </w:r>
      <w:r w:rsidR="003B1F0E" w:rsidRPr="00696319">
        <w:rPr>
          <w:b/>
          <w:sz w:val="24"/>
          <w:szCs w:val="24"/>
        </w:rPr>
        <w:t xml:space="preserve">     </w:t>
      </w:r>
      <w:r w:rsidR="00696319" w:rsidRPr="00696319">
        <w:rPr>
          <w:b/>
          <w:sz w:val="24"/>
          <w:szCs w:val="24"/>
        </w:rPr>
        <w:t>¿Por qué es bueno estar informado?</w:t>
      </w:r>
      <w:r w:rsidRPr="0029785D">
        <w:rPr>
          <w:noProof/>
          <w:lang w:eastAsia="es-CL"/>
        </w:rPr>
        <w:t xml:space="preserve"> </w:t>
      </w:r>
    </w:p>
    <w:tbl>
      <w:tblPr>
        <w:tblStyle w:val="Tablaconcuadrcula"/>
        <w:tblW w:w="0" w:type="auto"/>
        <w:tblLook w:val="04A0" w:firstRow="1" w:lastRow="0" w:firstColumn="1" w:lastColumn="0" w:noHBand="0" w:noVBand="1"/>
      </w:tblPr>
      <w:tblGrid>
        <w:gridCol w:w="8036"/>
      </w:tblGrid>
      <w:tr w:rsidR="00696319" w:rsidTr="00696319">
        <w:tc>
          <w:tcPr>
            <w:tcW w:w="8828" w:type="dxa"/>
          </w:tcPr>
          <w:p w:rsidR="00696319" w:rsidRDefault="00696319" w:rsidP="003C78F8">
            <w:pPr>
              <w:rPr>
                <w:b/>
                <w:color w:val="C00000"/>
                <w:sz w:val="24"/>
                <w:szCs w:val="24"/>
              </w:rPr>
            </w:pPr>
          </w:p>
          <w:p w:rsidR="00544F2E" w:rsidRDefault="00544F2E" w:rsidP="003C78F8">
            <w:pPr>
              <w:rPr>
                <w:b/>
                <w:color w:val="C00000"/>
                <w:sz w:val="24"/>
                <w:szCs w:val="24"/>
              </w:rPr>
            </w:pPr>
          </w:p>
          <w:p w:rsidR="00544F2E" w:rsidRDefault="00544F2E" w:rsidP="003C78F8">
            <w:pPr>
              <w:rPr>
                <w:b/>
                <w:color w:val="C00000"/>
                <w:sz w:val="24"/>
                <w:szCs w:val="24"/>
              </w:rPr>
            </w:pPr>
          </w:p>
        </w:tc>
      </w:tr>
    </w:tbl>
    <w:p w:rsidR="003C78F8" w:rsidRPr="004A07F7" w:rsidRDefault="003B1F0E" w:rsidP="003C78F8">
      <w:pPr>
        <w:rPr>
          <w:rFonts w:ascii="Comic Sans MS" w:hAnsi="Comic Sans MS"/>
          <w:b/>
          <w:color w:val="C00000"/>
        </w:rPr>
      </w:pPr>
      <w:r w:rsidRPr="004A07F7">
        <w:rPr>
          <w:b/>
          <w:color w:val="C00000"/>
          <w:sz w:val="24"/>
          <w:szCs w:val="24"/>
        </w:rPr>
        <w:t xml:space="preserve"> </w:t>
      </w:r>
      <w:r w:rsidR="003C78F8" w:rsidRPr="004A07F7">
        <w:rPr>
          <w:rFonts w:ascii="Comic Sans MS" w:hAnsi="Comic Sans MS"/>
          <w:b/>
          <w:color w:val="C00000"/>
        </w:rPr>
        <w:t>CIERRE</w:t>
      </w:r>
      <w:r w:rsidR="004A07F7">
        <w:rPr>
          <w:rFonts w:ascii="Comic Sans MS" w:hAnsi="Comic Sans MS"/>
          <w:b/>
          <w:color w:val="C00000"/>
        </w:rPr>
        <w:t>:</w:t>
      </w:r>
    </w:p>
    <w:p w:rsidR="003C78F8" w:rsidRDefault="003C78F8" w:rsidP="003C78F8">
      <w:pPr>
        <w:spacing w:after="200" w:line="276" w:lineRule="auto"/>
      </w:pPr>
      <w:r w:rsidRPr="003C78F8">
        <w:t xml:space="preserve">Para desarrollar estas actividades, debes observar el material de apoyo y el siguiente video educativo que habla sobre EL CONCEPTO Y CARACTERÍSTICAS DEL TEXTO </w:t>
      </w:r>
      <w:r w:rsidR="000866EA">
        <w:t>Noticioso</w:t>
      </w:r>
      <w:r w:rsidRPr="003C78F8">
        <w:t xml:space="preserve">: </w:t>
      </w:r>
    </w:p>
    <w:p w:rsidR="00B659E7" w:rsidRDefault="00DF15A7" w:rsidP="003C78F8">
      <w:pPr>
        <w:spacing w:after="200" w:line="276" w:lineRule="auto"/>
      </w:pPr>
      <w:hyperlink r:id="rId14" w:history="1">
        <w:r w:rsidR="008E508B" w:rsidRPr="005E79CC">
          <w:rPr>
            <w:rStyle w:val="Hipervnculo"/>
            <w:u w:val="none"/>
          </w:rPr>
          <w:t>https://www.youtube.com/watch?v=lrVEtb_fbro</w:t>
        </w:r>
      </w:hyperlink>
    </w:p>
    <w:p w:rsidR="005B7153" w:rsidRPr="00875B26" w:rsidRDefault="003C78F8" w:rsidP="005B7153">
      <w:pPr>
        <w:ind w:left="360"/>
        <w:jc w:val="center"/>
        <w:rPr>
          <w:rFonts w:ascii="Times New Roman" w:hAnsi="Times New Roman"/>
          <w:i/>
          <w:color w:val="00B050"/>
          <w:sz w:val="40"/>
          <w:szCs w:val="24"/>
        </w:rPr>
      </w:pPr>
      <w:r w:rsidRPr="003C78F8">
        <w:t xml:space="preserve"> </w:t>
      </w:r>
      <w:r w:rsidRPr="003C78F8">
        <w:rPr>
          <w:color w:val="FF0000"/>
        </w:rPr>
        <w:t>Si es posible, trabaja con un familiar y comenten.</w:t>
      </w:r>
      <w:r w:rsidR="005B7153" w:rsidRPr="005B7153">
        <w:rPr>
          <w:rFonts w:ascii="Times New Roman" w:hAnsi="Times New Roman"/>
          <w:i/>
          <w:color w:val="00B050"/>
          <w:sz w:val="40"/>
          <w:szCs w:val="24"/>
        </w:rPr>
        <w:t xml:space="preserve"> </w:t>
      </w:r>
      <w:r w:rsidR="005B7153" w:rsidRPr="00875B26">
        <w:rPr>
          <w:rFonts w:ascii="Times New Roman" w:hAnsi="Times New Roman"/>
          <w:i/>
          <w:color w:val="00B050"/>
          <w:sz w:val="40"/>
          <w:szCs w:val="24"/>
        </w:rPr>
        <w:t>¡</w:t>
      </w:r>
      <w:r w:rsidR="005B7153" w:rsidRPr="00875B26">
        <w:rPr>
          <w:rFonts w:ascii="Times New Roman" w:hAnsi="Times New Roman"/>
          <w:b/>
          <w:i/>
          <w:color w:val="00B050"/>
          <w:sz w:val="40"/>
          <w:szCs w:val="24"/>
        </w:rPr>
        <w:t>Excelente Trabajo!</w:t>
      </w:r>
    </w:p>
    <w:p w:rsidR="003C78F8" w:rsidRPr="003C78F8" w:rsidRDefault="003C78F8" w:rsidP="003C78F8">
      <w:pPr>
        <w:spacing w:after="200" w:line="276" w:lineRule="auto"/>
      </w:pPr>
    </w:p>
    <w:p w:rsidR="00704B55" w:rsidRDefault="003B1F0E" w:rsidP="0060678A">
      <w:pPr>
        <w:rPr>
          <w:b/>
          <w:sz w:val="24"/>
          <w:szCs w:val="24"/>
        </w:rPr>
      </w:pPr>
      <w:r>
        <w:rPr>
          <w:b/>
          <w:sz w:val="24"/>
          <w:szCs w:val="24"/>
        </w:rPr>
        <w:t xml:space="preserve">         </w:t>
      </w:r>
    </w:p>
    <w:p w:rsidR="00F710E5" w:rsidRDefault="003B1F0E" w:rsidP="0060678A">
      <w:pPr>
        <w:rPr>
          <w:b/>
          <w:sz w:val="24"/>
          <w:szCs w:val="24"/>
        </w:rPr>
      </w:pPr>
      <w:r>
        <w:rPr>
          <w:b/>
          <w:sz w:val="24"/>
          <w:szCs w:val="24"/>
        </w:rPr>
        <w:t xml:space="preserve">                                                     </w:t>
      </w:r>
    </w:p>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sectPr w:rsidR="00607C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3529"/>
    <w:multiLevelType w:val="hybridMultilevel"/>
    <w:tmpl w:val="3F8C58E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A7067DF"/>
    <w:multiLevelType w:val="hybridMultilevel"/>
    <w:tmpl w:val="5DAAAF6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A0A4D74"/>
    <w:multiLevelType w:val="hybridMultilevel"/>
    <w:tmpl w:val="7DE07434"/>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8F"/>
    <w:rsid w:val="00043E9B"/>
    <w:rsid w:val="00063F91"/>
    <w:rsid w:val="000866EA"/>
    <w:rsid w:val="000866ED"/>
    <w:rsid w:val="000954A1"/>
    <w:rsid w:val="000B29B4"/>
    <w:rsid w:val="000C08EE"/>
    <w:rsid w:val="000C1A30"/>
    <w:rsid w:val="000E69BB"/>
    <w:rsid w:val="000F36B5"/>
    <w:rsid w:val="001003FD"/>
    <w:rsid w:val="00103233"/>
    <w:rsid w:val="00156976"/>
    <w:rsid w:val="001C756D"/>
    <w:rsid w:val="00281D03"/>
    <w:rsid w:val="00290341"/>
    <w:rsid w:val="0029785D"/>
    <w:rsid w:val="002E548C"/>
    <w:rsid w:val="00364D5E"/>
    <w:rsid w:val="003745DE"/>
    <w:rsid w:val="003A00D0"/>
    <w:rsid w:val="003B1F0E"/>
    <w:rsid w:val="003C78F8"/>
    <w:rsid w:val="003D6679"/>
    <w:rsid w:val="003E742C"/>
    <w:rsid w:val="003E7953"/>
    <w:rsid w:val="003F67DD"/>
    <w:rsid w:val="004055C8"/>
    <w:rsid w:val="00427843"/>
    <w:rsid w:val="004A07F7"/>
    <w:rsid w:val="004B6E18"/>
    <w:rsid w:val="004C6FE7"/>
    <w:rsid w:val="00535B29"/>
    <w:rsid w:val="0054353D"/>
    <w:rsid w:val="00544F2E"/>
    <w:rsid w:val="00557391"/>
    <w:rsid w:val="00574FDC"/>
    <w:rsid w:val="005B341F"/>
    <w:rsid w:val="005B7153"/>
    <w:rsid w:val="005D633F"/>
    <w:rsid w:val="005E79CC"/>
    <w:rsid w:val="0060678A"/>
    <w:rsid w:val="00607C43"/>
    <w:rsid w:val="00635202"/>
    <w:rsid w:val="006541B7"/>
    <w:rsid w:val="00663FBA"/>
    <w:rsid w:val="00685EBA"/>
    <w:rsid w:val="0069249D"/>
    <w:rsid w:val="00696319"/>
    <w:rsid w:val="00696737"/>
    <w:rsid w:val="006975C7"/>
    <w:rsid w:val="006F39A7"/>
    <w:rsid w:val="006F75F1"/>
    <w:rsid w:val="00704B55"/>
    <w:rsid w:val="00706766"/>
    <w:rsid w:val="00715928"/>
    <w:rsid w:val="00727178"/>
    <w:rsid w:val="00745860"/>
    <w:rsid w:val="00793AF5"/>
    <w:rsid w:val="007C1008"/>
    <w:rsid w:val="00802D7E"/>
    <w:rsid w:val="00875B26"/>
    <w:rsid w:val="00883363"/>
    <w:rsid w:val="008B5403"/>
    <w:rsid w:val="008E508B"/>
    <w:rsid w:val="00901021"/>
    <w:rsid w:val="00911D07"/>
    <w:rsid w:val="009250D7"/>
    <w:rsid w:val="0093349D"/>
    <w:rsid w:val="009F7EDC"/>
    <w:rsid w:val="00A06D89"/>
    <w:rsid w:val="00A62FCF"/>
    <w:rsid w:val="00A71512"/>
    <w:rsid w:val="00A83F4E"/>
    <w:rsid w:val="00AB2027"/>
    <w:rsid w:val="00AF2AFB"/>
    <w:rsid w:val="00B06D8C"/>
    <w:rsid w:val="00B42292"/>
    <w:rsid w:val="00B659E7"/>
    <w:rsid w:val="00C16287"/>
    <w:rsid w:val="00C22ACB"/>
    <w:rsid w:val="00C27A42"/>
    <w:rsid w:val="00D0096C"/>
    <w:rsid w:val="00D06FA0"/>
    <w:rsid w:val="00D2516A"/>
    <w:rsid w:val="00D3358F"/>
    <w:rsid w:val="00D37FA8"/>
    <w:rsid w:val="00D46195"/>
    <w:rsid w:val="00D64641"/>
    <w:rsid w:val="00DA6B78"/>
    <w:rsid w:val="00DC50C2"/>
    <w:rsid w:val="00DF15A7"/>
    <w:rsid w:val="00DF1BB1"/>
    <w:rsid w:val="00E056B2"/>
    <w:rsid w:val="00E21D71"/>
    <w:rsid w:val="00E363AB"/>
    <w:rsid w:val="00E7658D"/>
    <w:rsid w:val="00E8205C"/>
    <w:rsid w:val="00EC07E8"/>
    <w:rsid w:val="00ED48C3"/>
    <w:rsid w:val="00EE76F0"/>
    <w:rsid w:val="00F1361E"/>
    <w:rsid w:val="00F24E50"/>
    <w:rsid w:val="00F52CEA"/>
    <w:rsid w:val="00F710E5"/>
    <w:rsid w:val="00F7240B"/>
    <w:rsid w:val="00F80350"/>
    <w:rsid w:val="00F92EA3"/>
    <w:rsid w:val="00FB4E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678A"/>
    <w:pPr>
      <w:ind w:left="720"/>
      <w:contextualSpacing/>
    </w:pPr>
  </w:style>
  <w:style w:type="character" w:styleId="Hipervnculo">
    <w:name w:val="Hyperlink"/>
    <w:basedOn w:val="Fuentedeprrafopredeter"/>
    <w:uiPriority w:val="99"/>
    <w:semiHidden/>
    <w:unhideWhenUsed/>
    <w:rsid w:val="008E50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678A"/>
    <w:pPr>
      <w:ind w:left="720"/>
      <w:contextualSpacing/>
    </w:pPr>
  </w:style>
  <w:style w:type="character" w:styleId="Hipervnculo">
    <w:name w:val="Hyperlink"/>
    <w:basedOn w:val="Fuentedeprrafopredeter"/>
    <w:uiPriority w:val="99"/>
    <w:semiHidden/>
    <w:unhideWhenUsed/>
    <w:rsid w:val="008E5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youtube.com/watch?v=lrVEtb_fb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805</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Macarena Gonzàlez R</cp:lastModifiedBy>
  <cp:revision>2</cp:revision>
  <dcterms:created xsi:type="dcterms:W3CDTF">2020-07-08T19:56:00Z</dcterms:created>
  <dcterms:modified xsi:type="dcterms:W3CDTF">2020-07-08T19:56:00Z</dcterms:modified>
</cp:coreProperties>
</file>