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B4" w:rsidRPr="00BE56C2" w:rsidRDefault="00BE56C2" w:rsidP="00BE56C2">
      <w:pPr>
        <w:jc w:val="center"/>
        <w:rPr>
          <w:b/>
        </w:rPr>
      </w:pPr>
      <w:r w:rsidRPr="00BE56C2">
        <w:rPr>
          <w:b/>
        </w:rPr>
        <w:t>GUIA DE APRENDIZAJE UNIDAD 1</w:t>
      </w:r>
      <w:r w:rsidR="00C655F6">
        <w:rPr>
          <w:b/>
        </w:rPr>
        <w:t xml:space="preserve">   N° DE GUÍA: _</w:t>
      </w:r>
      <w:r w:rsidR="006D00B4">
        <w:rPr>
          <w:b/>
          <w:u w:val="single"/>
        </w:rPr>
        <w:t>10</w:t>
      </w:r>
      <w:r w:rsidR="007E55AA">
        <w:rPr>
          <w:b/>
        </w:rPr>
        <w:t>_</w:t>
      </w:r>
    </w:p>
    <w:p w:rsidR="007E55AA" w:rsidRPr="009C3342" w:rsidRDefault="00BE56C2" w:rsidP="006D3F9C">
      <w:pPr>
        <w:spacing w:after="0" w:line="240" w:lineRule="auto"/>
        <w:rPr>
          <w:u w:val="single"/>
        </w:rPr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C769D7">
        <w:t xml:space="preserve">  PÁ</w:t>
      </w:r>
      <w:r w:rsidR="007E55AA">
        <w:t xml:space="preserve">GINAS: </w:t>
      </w:r>
      <w:r w:rsidR="006C27A3">
        <w:rPr>
          <w:u w:val="single"/>
        </w:rPr>
        <w:tab/>
      </w:r>
      <w:r w:rsidR="00C7095D">
        <w:rPr>
          <w:u w:val="single"/>
        </w:rPr>
        <w:t>76</w:t>
      </w:r>
      <w:r w:rsidR="009C3342">
        <w:rPr>
          <w:u w:val="single"/>
        </w:rPr>
        <w:tab/>
      </w:r>
    </w:p>
    <w:p w:rsidR="003665E8" w:rsidRPr="003665E8" w:rsidRDefault="00BE56C2" w:rsidP="006D3F9C">
      <w:pPr>
        <w:spacing w:after="0" w:line="240" w:lineRule="auto"/>
        <w:rPr>
          <w:u w:val="single"/>
        </w:rPr>
      </w:pPr>
      <w:r>
        <w:t xml:space="preserve">ASIGNATURA: </w:t>
      </w:r>
      <w:r w:rsidR="00474899">
        <w:rPr>
          <w:u w:val="single"/>
        </w:rPr>
        <w:t xml:space="preserve">              </w:t>
      </w:r>
      <w:r w:rsidR="00C655F6">
        <w:rPr>
          <w:u w:val="single"/>
        </w:rPr>
        <w:t>MATEMÁTICA</w:t>
      </w:r>
      <w:r w:rsidR="00C655F6">
        <w:rPr>
          <w:u w:val="single"/>
        </w:rPr>
        <w:tab/>
      </w:r>
      <w:r w:rsidR="00C655F6">
        <w:rPr>
          <w:u w:val="single"/>
        </w:rPr>
        <w:tab/>
      </w:r>
    </w:p>
    <w:p w:rsidR="00BE56C2" w:rsidRDefault="00BE56C2" w:rsidP="006D3F9C">
      <w:pPr>
        <w:spacing w:after="0" w:line="240" w:lineRule="auto"/>
      </w:pPr>
      <w:r>
        <w:t>NOMBRE ESTUDIANTE: ______________________________________________</w:t>
      </w:r>
      <w:r w:rsidR="00620624">
        <w:t>______________</w:t>
      </w:r>
      <w:r>
        <w:t>________</w:t>
      </w:r>
    </w:p>
    <w:p w:rsidR="00BE56C2" w:rsidRDefault="00BE56C2" w:rsidP="006D3F9C">
      <w:pPr>
        <w:spacing w:line="240" w:lineRule="auto"/>
      </w:pPr>
      <w:r>
        <w:t>CURSO: ____</w:t>
      </w:r>
      <w:r w:rsidR="00474899">
        <w:rPr>
          <w:u w:val="single"/>
        </w:rPr>
        <w:t>Cuarto</w:t>
      </w:r>
      <w:r w:rsidR="0035270E">
        <w:t>____________________ LETRA: _</w:t>
      </w:r>
      <w:r w:rsidR="00620624">
        <w:t>______</w:t>
      </w:r>
      <w:r w:rsidR="0035270E">
        <w:t>_____</w:t>
      </w:r>
      <w:r>
        <w:t xml:space="preserve"> FECHA: __________________</w:t>
      </w:r>
      <w:r w:rsidR="00620624">
        <w:t>_______</w:t>
      </w:r>
    </w:p>
    <w:p w:rsidR="0092172C" w:rsidRPr="006D3F9C" w:rsidRDefault="00BE56C2" w:rsidP="006D3F9C">
      <w:pPr>
        <w:ind w:right="-143"/>
        <w:jc w:val="both"/>
        <w:rPr>
          <w:sz w:val="20"/>
          <w:szCs w:val="20"/>
        </w:rPr>
      </w:pPr>
      <w:r w:rsidRPr="006D3F9C">
        <w:rPr>
          <w:sz w:val="20"/>
          <w:szCs w:val="20"/>
        </w:rPr>
        <w:t xml:space="preserve">O.A: </w:t>
      </w:r>
      <w:r w:rsidR="0092172C" w:rsidRPr="006D3F9C">
        <w:rPr>
          <w:sz w:val="20"/>
          <w:szCs w:val="20"/>
        </w:rPr>
        <w:t>6 Demostrar que comprende la división con dividendos de dos dígitos y divisores de un dígito: › usando estrategias para dividir con o sin material concreto › utilizando la relación que existe entre la división y la multiplicación › estimando el cociente › aplicando la estrategia por descomposición del dividendo › aplicando el algoritmo de la división</w:t>
      </w:r>
    </w:p>
    <w:p w:rsidR="00BB14E0" w:rsidRDefault="00BB14E0" w:rsidP="008217EA">
      <w:pPr>
        <w:spacing w:after="0"/>
        <w:jc w:val="both"/>
      </w:pPr>
      <w:r w:rsidRPr="00501DF0">
        <w:rPr>
          <w:u w:val="single"/>
        </w:rPr>
        <w:t>Objetivo:</w:t>
      </w:r>
      <w:r w:rsidR="002722E9" w:rsidRPr="00501DF0">
        <w:t xml:space="preserve"> </w:t>
      </w:r>
      <w:r w:rsidR="006D00B4">
        <w:t>Resolver divisiones a través de la representación</w:t>
      </w:r>
      <w:r w:rsidR="003665E8">
        <w:t>.</w:t>
      </w:r>
    </w:p>
    <w:p w:rsidR="006D00B4" w:rsidRDefault="00180FFA" w:rsidP="008217EA">
      <w:pPr>
        <w:jc w:val="center"/>
      </w:pPr>
      <w:r w:rsidRPr="001F547F">
        <w:rPr>
          <w:b/>
        </w:rPr>
        <w:t>Inicio:</w:t>
      </w:r>
      <w:r w:rsidR="003A5A7F">
        <w:rPr>
          <w:b/>
        </w:rPr>
        <w:t xml:space="preserve"> </w:t>
      </w:r>
      <w:r w:rsidR="006D00B4" w:rsidRPr="006D00B4">
        <w:t xml:space="preserve">José </w:t>
      </w:r>
      <w:r w:rsidR="0092172C">
        <w:t xml:space="preserve">tiene $786 y los quiere repartir en partes iguales a sus tres </w:t>
      </w:r>
      <w:r w:rsidR="001B65D3">
        <w:t>alcancías</w:t>
      </w:r>
      <w:r w:rsidR="0092172C">
        <w:t xml:space="preserve"> ¿Cómo podría hacerlo?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95"/>
        <w:gridCol w:w="3496"/>
        <w:gridCol w:w="3496"/>
      </w:tblGrid>
      <w:tr w:rsidR="0092172C" w:rsidTr="0092172C">
        <w:tc>
          <w:tcPr>
            <w:tcW w:w="10487" w:type="dxa"/>
            <w:gridSpan w:val="3"/>
          </w:tcPr>
          <w:p w:rsidR="0092172C" w:rsidRDefault="00A64AE6" w:rsidP="006D00B4">
            <w:pPr>
              <w:ind w:right="-285"/>
            </w:pPr>
            <w:r>
              <w:object w:dxaOrig="912" w:dyaOrig="8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5.75pt;height:41.25pt" o:ole="">
                  <v:imagedata r:id="rId8" o:title=""/>
                </v:shape>
                <o:OLEObject Type="Embed" ProgID="PBrush" ShapeID="_x0000_i1026" DrawAspect="Content" ObjectID="_1653178327" r:id="rId9"/>
              </w:object>
            </w:r>
            <w:r>
              <w:object w:dxaOrig="912" w:dyaOrig="828">
                <v:shape id="_x0000_i1027" type="#_x0000_t75" style="width:45.75pt;height:41.25pt" o:ole="">
                  <v:imagedata r:id="rId8" o:title=""/>
                </v:shape>
                <o:OLEObject Type="Embed" ProgID="PBrush" ShapeID="_x0000_i1027" DrawAspect="Content" ObjectID="_1653178328" r:id="rId10"/>
              </w:object>
            </w:r>
            <w:r>
              <w:object w:dxaOrig="912" w:dyaOrig="828">
                <v:shape id="_x0000_i1028" type="#_x0000_t75" style="width:45.75pt;height:41.25pt" o:ole="">
                  <v:imagedata r:id="rId8" o:title=""/>
                </v:shape>
                <o:OLEObject Type="Embed" ProgID="PBrush" ShapeID="_x0000_i1028" DrawAspect="Content" ObjectID="_1653178329" r:id="rId11"/>
              </w:object>
            </w:r>
            <w:r>
              <w:object w:dxaOrig="912" w:dyaOrig="828">
                <v:shape id="_x0000_i1029" type="#_x0000_t75" style="width:45.75pt;height:41.25pt" o:ole="">
                  <v:imagedata r:id="rId8" o:title=""/>
                </v:shape>
                <o:OLEObject Type="Embed" ProgID="PBrush" ShapeID="_x0000_i1029" DrawAspect="Content" ObjectID="_1653178330" r:id="rId12"/>
              </w:object>
            </w:r>
            <w:r>
              <w:object w:dxaOrig="912" w:dyaOrig="828">
                <v:shape id="_x0000_i1030" type="#_x0000_t75" style="width:45.75pt;height:41.25pt" o:ole="">
                  <v:imagedata r:id="rId8" o:title=""/>
                </v:shape>
                <o:OLEObject Type="Embed" ProgID="PBrush" ShapeID="_x0000_i1030" DrawAspect="Content" ObjectID="_1653178331" r:id="rId13"/>
              </w:object>
            </w:r>
            <w:r>
              <w:object w:dxaOrig="912" w:dyaOrig="828">
                <v:shape id="_x0000_i1031" type="#_x0000_t75" style="width:45.75pt;height:41.25pt" o:ole="">
                  <v:imagedata r:id="rId8" o:title=""/>
                </v:shape>
                <o:OLEObject Type="Embed" ProgID="PBrush" ShapeID="_x0000_i1031" DrawAspect="Content" ObjectID="_1653178332" r:id="rId14"/>
              </w:object>
            </w:r>
            <w:r>
              <w:object w:dxaOrig="912" w:dyaOrig="828">
                <v:shape id="_x0000_i1032" type="#_x0000_t75" style="width:45.75pt;height:41.25pt" o:ole="">
                  <v:imagedata r:id="rId8" o:title=""/>
                </v:shape>
                <o:OLEObject Type="Embed" ProgID="PBrush" ShapeID="_x0000_i1032" DrawAspect="Content" ObjectID="_1653178333" r:id="rId15"/>
              </w:object>
            </w:r>
            <w:r>
              <w:object w:dxaOrig="888" w:dyaOrig="744">
                <v:shape id="_x0000_i1033" type="#_x0000_t75" style="width:36pt;height:30.75pt" o:ole="">
                  <v:imagedata r:id="rId16" o:title=""/>
                </v:shape>
                <o:OLEObject Type="Embed" ProgID="PBrush" ShapeID="_x0000_i1033" DrawAspect="Content" ObjectID="_1653178334" r:id="rId17"/>
              </w:object>
            </w:r>
            <w:r>
              <w:object w:dxaOrig="888" w:dyaOrig="744">
                <v:shape id="_x0000_i1034" type="#_x0000_t75" style="width:36pt;height:30.75pt" o:ole="">
                  <v:imagedata r:id="rId16" o:title=""/>
                </v:shape>
                <o:OLEObject Type="Embed" ProgID="PBrush" ShapeID="_x0000_i1034" DrawAspect="Content" ObjectID="_1653178335" r:id="rId18"/>
              </w:object>
            </w:r>
            <w:r>
              <w:object w:dxaOrig="888" w:dyaOrig="744">
                <v:shape id="_x0000_i1035" type="#_x0000_t75" style="width:36pt;height:30.75pt" o:ole="">
                  <v:imagedata r:id="rId16" o:title=""/>
                </v:shape>
                <o:OLEObject Type="Embed" ProgID="PBrush" ShapeID="_x0000_i1035" DrawAspect="Content" ObjectID="_1653178336" r:id="rId19"/>
              </w:object>
            </w:r>
            <w:r>
              <w:object w:dxaOrig="888" w:dyaOrig="744">
                <v:shape id="_x0000_i1036" type="#_x0000_t75" style="width:36pt;height:30.75pt" o:ole="">
                  <v:imagedata r:id="rId16" o:title=""/>
                </v:shape>
                <o:OLEObject Type="Embed" ProgID="PBrush" ShapeID="_x0000_i1036" DrawAspect="Content" ObjectID="_1653178337" r:id="rId20"/>
              </w:object>
            </w:r>
            <w:r>
              <w:object w:dxaOrig="888" w:dyaOrig="744">
                <v:shape id="_x0000_i1037" type="#_x0000_t75" style="width:36pt;height:30.75pt" o:ole="">
                  <v:imagedata r:id="rId16" o:title=""/>
                </v:shape>
                <o:OLEObject Type="Embed" ProgID="PBrush" ShapeID="_x0000_i1037" DrawAspect="Content" ObjectID="_1653178338" r:id="rId21"/>
              </w:object>
            </w:r>
            <w:r>
              <w:object w:dxaOrig="888" w:dyaOrig="744">
                <v:shape id="_x0000_i1038" type="#_x0000_t75" style="width:36pt;height:30.75pt" o:ole="">
                  <v:imagedata r:id="rId16" o:title=""/>
                </v:shape>
                <o:OLEObject Type="Embed" ProgID="PBrush" ShapeID="_x0000_i1038" DrawAspect="Content" ObjectID="_1653178339" r:id="rId22"/>
              </w:object>
            </w:r>
            <w:r>
              <w:object w:dxaOrig="888" w:dyaOrig="744">
                <v:shape id="_x0000_i1039" type="#_x0000_t75" style="width:36pt;height:30.75pt" o:ole="">
                  <v:imagedata r:id="rId16" o:title=""/>
                </v:shape>
                <o:OLEObject Type="Embed" ProgID="PBrush" ShapeID="_x0000_i1039" DrawAspect="Content" ObjectID="_1653178340" r:id="rId23"/>
              </w:object>
            </w:r>
            <w:r>
              <w:object w:dxaOrig="888" w:dyaOrig="744">
                <v:shape id="_x0000_i1040" type="#_x0000_t75" style="width:36pt;height:30.75pt" o:ole="">
                  <v:imagedata r:id="rId16" o:title=""/>
                </v:shape>
                <o:OLEObject Type="Embed" ProgID="PBrush" ShapeID="_x0000_i1040" DrawAspect="Content" ObjectID="_1653178341" r:id="rId24"/>
              </w:object>
            </w:r>
            <w:r>
              <w:object w:dxaOrig="648" w:dyaOrig="540">
                <v:shape id="_x0000_i1041" type="#_x0000_t75" style="width:24pt;height:20.25pt" o:ole="">
                  <v:imagedata r:id="rId25" o:title=""/>
                </v:shape>
                <o:OLEObject Type="Embed" ProgID="PBrush" ShapeID="_x0000_i1041" DrawAspect="Content" ObjectID="_1653178342" r:id="rId26"/>
              </w:object>
            </w:r>
            <w:r>
              <w:object w:dxaOrig="648" w:dyaOrig="540">
                <v:shape id="_x0000_i1042" type="#_x0000_t75" style="width:24pt;height:20.25pt" o:ole="">
                  <v:imagedata r:id="rId25" o:title=""/>
                </v:shape>
                <o:OLEObject Type="Embed" ProgID="PBrush" ShapeID="_x0000_i1042" DrawAspect="Content" ObjectID="_1653178343" r:id="rId27"/>
              </w:object>
            </w:r>
            <w:r>
              <w:object w:dxaOrig="648" w:dyaOrig="540">
                <v:shape id="_x0000_i1043" type="#_x0000_t75" style="width:24pt;height:20.25pt" o:ole="">
                  <v:imagedata r:id="rId25" o:title=""/>
                </v:shape>
                <o:OLEObject Type="Embed" ProgID="PBrush" ShapeID="_x0000_i1043" DrawAspect="Content" ObjectID="_1653178344" r:id="rId28"/>
              </w:object>
            </w:r>
            <w:r>
              <w:object w:dxaOrig="648" w:dyaOrig="540">
                <v:shape id="_x0000_i1044" type="#_x0000_t75" style="width:24pt;height:20.25pt" o:ole="">
                  <v:imagedata r:id="rId25" o:title=""/>
                </v:shape>
                <o:OLEObject Type="Embed" ProgID="PBrush" ShapeID="_x0000_i1044" DrawAspect="Content" ObjectID="_1653178345" r:id="rId29"/>
              </w:object>
            </w:r>
            <w:r>
              <w:object w:dxaOrig="648" w:dyaOrig="540">
                <v:shape id="_x0000_i1045" type="#_x0000_t75" style="width:24pt;height:20.25pt" o:ole="">
                  <v:imagedata r:id="rId25" o:title=""/>
                </v:shape>
                <o:OLEObject Type="Embed" ProgID="PBrush" ShapeID="_x0000_i1045" DrawAspect="Content" ObjectID="_1653178346" r:id="rId30"/>
              </w:object>
            </w:r>
            <w:r>
              <w:object w:dxaOrig="648" w:dyaOrig="540">
                <v:shape id="_x0000_i1046" type="#_x0000_t75" style="width:24pt;height:20.25pt" o:ole="">
                  <v:imagedata r:id="rId25" o:title=""/>
                </v:shape>
                <o:OLEObject Type="Embed" ProgID="PBrush" ShapeID="_x0000_i1046" DrawAspect="Content" ObjectID="_1653178347" r:id="rId31"/>
              </w:object>
            </w:r>
          </w:p>
        </w:tc>
      </w:tr>
      <w:tr w:rsidR="0092172C" w:rsidTr="00BD09FE">
        <w:tc>
          <w:tcPr>
            <w:tcW w:w="3495" w:type="dxa"/>
          </w:tcPr>
          <w:p w:rsidR="0092172C" w:rsidRDefault="001B65D3" w:rsidP="006D00B4">
            <w:pPr>
              <w:ind w:right="-285"/>
            </w:pPr>
            <w:r>
              <w:rPr>
                <w:noProof/>
                <w:lang w:eastAsia="es-CL"/>
              </w:rPr>
              <w:drawing>
                <wp:inline distT="0" distB="0" distL="0" distR="0" wp14:anchorId="79C02CEA" wp14:editId="5C87F41C">
                  <wp:extent cx="2219325" cy="1681832"/>
                  <wp:effectExtent l="0" t="0" r="0" b="0"/>
                  <wp:docPr id="5" name="Imagen 5" descr="Ilustración de Icono De Linda Alcancía Dibujo De Envase Aisla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ustración de Icono De Linda Alcancía Dibujo De Envase Aisla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8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92172C" w:rsidRDefault="001B65D3" w:rsidP="006D00B4">
            <w:pPr>
              <w:ind w:right="-285"/>
            </w:pPr>
            <w:r>
              <w:rPr>
                <w:noProof/>
                <w:lang w:eastAsia="es-CL"/>
              </w:rPr>
              <w:drawing>
                <wp:inline distT="0" distB="0" distL="0" distR="0" wp14:anchorId="66ACAD9C" wp14:editId="098D38E7">
                  <wp:extent cx="2219325" cy="1681832"/>
                  <wp:effectExtent l="0" t="0" r="0" b="0"/>
                  <wp:docPr id="6" name="Imagen 6" descr="Ilustración de Icono De Linda Alcancía Dibujo De Envase Aisla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ustración de Icono De Linda Alcancía Dibujo De Envase Aisla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8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92172C" w:rsidRDefault="001B65D3" w:rsidP="006D00B4">
            <w:pPr>
              <w:ind w:right="-285"/>
            </w:pPr>
            <w:r>
              <w:rPr>
                <w:noProof/>
                <w:lang w:eastAsia="es-CL"/>
              </w:rPr>
              <w:drawing>
                <wp:inline distT="0" distB="0" distL="0" distR="0" wp14:anchorId="09CCB9BB" wp14:editId="0DFDFD2C">
                  <wp:extent cx="2219325" cy="1681832"/>
                  <wp:effectExtent l="0" t="0" r="0" b="0"/>
                  <wp:docPr id="7" name="Imagen 7" descr="Ilustración de Icono De Linda Alcancía Dibujo De Envase Aisla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ustración de Icono De Linda Alcancía Dibujo De Envase Aisla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8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AE6" w:rsidRDefault="00A64AE6" w:rsidP="006D00B4">
      <w:pPr>
        <w:spacing w:after="0"/>
        <w:ind w:right="-285"/>
      </w:pPr>
      <w:r>
        <w:t xml:space="preserve"> </w:t>
      </w:r>
    </w:p>
    <w:p w:rsidR="00A64AE6" w:rsidRDefault="00A64AE6" w:rsidP="006D00B4">
      <w:pPr>
        <w:spacing w:after="0"/>
        <w:ind w:right="-285"/>
      </w:pPr>
      <w:r>
        <w:t>Dibuja la cantidad en cada alcancía. Cuando repartimos una cantidad en partes iguales, estamos dividiendo.  Así que como José iba a repartir 786 en 3 partes iguales se puede a través de la siguiente división: 786:3 =</w:t>
      </w:r>
    </w:p>
    <w:p w:rsidR="00A64AE6" w:rsidRDefault="00A64AE6" w:rsidP="006D00B4">
      <w:pPr>
        <w:spacing w:after="0"/>
        <w:ind w:right="-285"/>
      </w:pPr>
      <w:r>
        <w:t xml:space="preserve">Observa </w:t>
      </w:r>
      <w:proofErr w:type="spellStart"/>
      <w:r>
        <w:t>como</w:t>
      </w:r>
      <w:proofErr w:type="spellEnd"/>
      <w:r>
        <w:t xml:space="preserve"> podemos hacerlo a través de la representación descomponiendo el </w:t>
      </w:r>
      <w:r w:rsidR="008217EA">
        <w:t xml:space="preserve"> número:</w:t>
      </w:r>
    </w:p>
    <w:tbl>
      <w:tblPr>
        <w:tblStyle w:val="Tablaconcuadrcula"/>
        <w:tblW w:w="10598" w:type="dxa"/>
        <w:tblLook w:val="04A0" w:firstRow="1" w:lastRow="0" w:firstColumn="1" w:lastColumn="0" w:noHBand="0" w:noVBand="1"/>
      </w:tblPr>
      <w:tblGrid>
        <w:gridCol w:w="2093"/>
        <w:gridCol w:w="2693"/>
        <w:gridCol w:w="2977"/>
        <w:gridCol w:w="2835"/>
      </w:tblGrid>
      <w:tr w:rsidR="000C72B1" w:rsidTr="006D3F9C">
        <w:tc>
          <w:tcPr>
            <w:tcW w:w="2093" w:type="dxa"/>
          </w:tcPr>
          <w:p w:rsidR="000C72B1" w:rsidRDefault="000C72B1" w:rsidP="000C72B1">
            <w:pPr>
              <w:ind w:right="-5"/>
            </w:pPr>
            <w:r>
              <w:t>Paso 1: escribo la división y la represento:</w:t>
            </w:r>
          </w:p>
        </w:tc>
        <w:tc>
          <w:tcPr>
            <w:tcW w:w="2693" w:type="dxa"/>
          </w:tcPr>
          <w:p w:rsidR="006D3F9C" w:rsidRDefault="000C72B1" w:rsidP="006D3F9C">
            <w:r>
              <w:t xml:space="preserve">Paso 2: </w:t>
            </w:r>
            <w:r w:rsidR="006D3F9C">
              <w:t>Trabajo sólo con las centenas, y formo grupos de a 3.  La cantidad de grupos que forme la escribo en el resultado en la posición de las centenas</w:t>
            </w:r>
          </w:p>
        </w:tc>
        <w:tc>
          <w:tcPr>
            <w:tcW w:w="2977" w:type="dxa"/>
          </w:tcPr>
          <w:p w:rsidR="000C72B1" w:rsidRPr="006D3F9C" w:rsidRDefault="006D3F9C" w:rsidP="006D3F9C">
            <w:pPr>
              <w:ind w:right="-108"/>
              <w:rPr>
                <w:sz w:val="20"/>
                <w:szCs w:val="20"/>
              </w:rPr>
            </w:pPr>
            <w:r w:rsidRPr="006D3F9C">
              <w:rPr>
                <w:sz w:val="20"/>
                <w:szCs w:val="20"/>
              </w:rPr>
              <w:t>Paso 3: Como sobró una centena, la cambio a las decenas: 1C = 10D, luego formo grupo de a 3 decenas.</w:t>
            </w:r>
          </w:p>
          <w:p w:rsidR="006D3F9C" w:rsidRPr="006D3F9C" w:rsidRDefault="006D3F9C" w:rsidP="006D3F9C">
            <w:pPr>
              <w:ind w:right="-108"/>
              <w:rPr>
                <w:sz w:val="20"/>
                <w:szCs w:val="20"/>
              </w:rPr>
            </w:pPr>
            <w:r w:rsidRPr="006D3F9C">
              <w:rPr>
                <w:sz w:val="20"/>
                <w:szCs w:val="20"/>
              </w:rPr>
              <w:t xml:space="preserve">La cantidad de grupos lo escribo en el </w:t>
            </w:r>
            <w:proofErr w:type="spellStart"/>
            <w:r w:rsidRPr="006D3F9C">
              <w:rPr>
                <w:sz w:val="20"/>
                <w:szCs w:val="20"/>
              </w:rPr>
              <w:t>cuociente</w:t>
            </w:r>
            <w:proofErr w:type="spellEnd"/>
            <w:r w:rsidRPr="006D3F9C">
              <w:rPr>
                <w:sz w:val="20"/>
                <w:szCs w:val="20"/>
              </w:rPr>
              <w:t xml:space="preserve"> en el valor de las decenas</w:t>
            </w:r>
          </w:p>
        </w:tc>
        <w:tc>
          <w:tcPr>
            <w:tcW w:w="2835" w:type="dxa"/>
          </w:tcPr>
          <w:p w:rsidR="006D3F9C" w:rsidRPr="006D3F9C" w:rsidRDefault="006D3F9C" w:rsidP="006D3F9C">
            <w:pPr>
              <w:ind w:right="-77"/>
              <w:rPr>
                <w:sz w:val="20"/>
                <w:szCs w:val="20"/>
              </w:rPr>
            </w:pPr>
            <w:r w:rsidRPr="006D3F9C">
              <w:rPr>
                <w:sz w:val="20"/>
                <w:szCs w:val="20"/>
              </w:rPr>
              <w:t xml:space="preserve">Paso 4: No sobraron decenas así que ahora formo grupos de a tres en las unidades, escribo la cantidad de grupos que se formaron en el </w:t>
            </w:r>
            <w:proofErr w:type="spellStart"/>
            <w:r w:rsidRPr="006D3F9C">
              <w:rPr>
                <w:sz w:val="20"/>
                <w:szCs w:val="20"/>
              </w:rPr>
              <w:t>cuociente</w:t>
            </w:r>
            <w:proofErr w:type="spellEnd"/>
            <w:r w:rsidRPr="006D3F9C">
              <w:rPr>
                <w:sz w:val="20"/>
                <w:szCs w:val="20"/>
              </w:rPr>
              <w:t xml:space="preserve"> en el valor de las unidades. </w:t>
            </w:r>
          </w:p>
        </w:tc>
      </w:tr>
      <w:tr w:rsidR="000C72B1" w:rsidTr="006D3F9C">
        <w:tc>
          <w:tcPr>
            <w:tcW w:w="2093" w:type="dxa"/>
          </w:tcPr>
          <w:p w:rsidR="000C72B1" w:rsidRDefault="006D3F9C" w:rsidP="006D00B4">
            <w:pPr>
              <w:ind w:right="-285"/>
            </w:pPr>
            <w:r>
              <w:object w:dxaOrig="2532" w:dyaOrig="444">
                <v:shape id="_x0000_i1048" type="#_x0000_t75" style="width:96pt;height:17.25pt" o:ole="">
                  <v:imagedata r:id="rId33" o:title=""/>
                </v:shape>
                <o:OLEObject Type="Embed" ProgID="PBrush" ShapeID="_x0000_i1048" DrawAspect="Content" ObjectID="_1653178348" r:id="rId34"/>
              </w:object>
            </w:r>
          </w:p>
          <w:p w:rsidR="000C72B1" w:rsidRDefault="000C72B1" w:rsidP="006D00B4">
            <w:pPr>
              <w:ind w:right="-285"/>
            </w:pPr>
          </w:p>
          <w:p w:rsidR="000C72B1" w:rsidRDefault="006D3F9C" w:rsidP="006D00B4">
            <w:pPr>
              <w:ind w:right="-285"/>
            </w:pPr>
            <w:r>
              <w:object w:dxaOrig="4416" w:dyaOrig="2100">
                <v:shape id="_x0000_i1047" type="#_x0000_t75" style="width:88.5pt;height:42pt" o:ole="">
                  <v:imagedata r:id="rId35" o:title=""/>
                </v:shape>
                <o:OLEObject Type="Embed" ProgID="PBrush" ShapeID="_x0000_i1047" DrawAspect="Content" ObjectID="_1653178349" r:id="rId36"/>
              </w:object>
            </w:r>
          </w:p>
        </w:tc>
        <w:tc>
          <w:tcPr>
            <w:tcW w:w="2693" w:type="dxa"/>
          </w:tcPr>
          <w:p w:rsidR="006D3F9C" w:rsidRDefault="006D3F9C" w:rsidP="006D00B4">
            <w:pPr>
              <w:ind w:right="-285"/>
            </w:pPr>
            <w:r>
              <w:object w:dxaOrig="3396" w:dyaOrig="756">
                <v:shape id="_x0000_i1052" type="#_x0000_t75" style="width:108pt;height:24pt" o:ole="">
                  <v:imagedata r:id="rId37" o:title=""/>
                </v:shape>
                <o:OLEObject Type="Embed" ProgID="PBrush" ShapeID="_x0000_i1052" DrawAspect="Content" ObjectID="_1653178350" r:id="rId38"/>
              </w:object>
            </w:r>
          </w:p>
          <w:p w:rsidR="006D3F9C" w:rsidRDefault="006D3F9C" w:rsidP="006D00B4">
            <w:pPr>
              <w:ind w:right="-285"/>
            </w:pPr>
          </w:p>
          <w:p w:rsidR="000C72B1" w:rsidRDefault="000C72B1" w:rsidP="006D00B4">
            <w:pPr>
              <w:ind w:right="-285"/>
            </w:pPr>
            <w:r>
              <w:object w:dxaOrig="4548" w:dyaOrig="2172">
                <v:shape id="_x0000_i1051" type="#_x0000_t75" style="width:105.75pt;height:50.25pt" o:ole="">
                  <v:imagedata r:id="rId39" o:title=""/>
                </v:shape>
                <o:OLEObject Type="Embed" ProgID="PBrush" ShapeID="_x0000_i1051" DrawAspect="Content" ObjectID="_1653178351" r:id="rId40"/>
              </w:object>
            </w:r>
          </w:p>
        </w:tc>
        <w:tc>
          <w:tcPr>
            <w:tcW w:w="2977" w:type="dxa"/>
          </w:tcPr>
          <w:p w:rsidR="006D3F9C" w:rsidRDefault="006D3F9C" w:rsidP="006D00B4">
            <w:pPr>
              <w:ind w:right="-285"/>
            </w:pPr>
            <w:r>
              <w:object w:dxaOrig="3360" w:dyaOrig="744">
                <v:shape id="_x0000_i1053" type="#_x0000_t75" style="width:104.25pt;height:23.25pt" o:ole="">
                  <v:imagedata r:id="rId41" o:title=""/>
                </v:shape>
                <o:OLEObject Type="Embed" ProgID="PBrush" ShapeID="_x0000_i1053" DrawAspect="Content" ObjectID="_1653178352" r:id="rId42"/>
              </w:object>
            </w:r>
          </w:p>
          <w:p w:rsidR="006D3F9C" w:rsidRDefault="006D3F9C" w:rsidP="006D00B4">
            <w:pPr>
              <w:ind w:right="-285"/>
            </w:pPr>
          </w:p>
          <w:p w:rsidR="000C72B1" w:rsidRDefault="006D3F9C" w:rsidP="006D00B4">
            <w:pPr>
              <w:ind w:right="-285"/>
            </w:pPr>
            <w:r>
              <w:object w:dxaOrig="4548" w:dyaOrig="3720">
                <v:shape id="_x0000_i1050" type="#_x0000_t75" style="width:94.5pt;height:77.25pt" o:ole="">
                  <v:imagedata r:id="rId43" o:title=""/>
                </v:shape>
                <o:OLEObject Type="Embed" ProgID="PBrush" ShapeID="_x0000_i1050" DrawAspect="Content" ObjectID="_1653178353" r:id="rId44"/>
              </w:object>
            </w:r>
          </w:p>
        </w:tc>
        <w:tc>
          <w:tcPr>
            <w:tcW w:w="2835" w:type="dxa"/>
          </w:tcPr>
          <w:p w:rsidR="006D3F9C" w:rsidRDefault="006D3F9C" w:rsidP="006D00B4">
            <w:pPr>
              <w:ind w:right="-285"/>
            </w:pPr>
            <w:r>
              <w:object w:dxaOrig="3360" w:dyaOrig="804">
                <v:shape id="_x0000_i1054" type="#_x0000_t75" style="width:97.5pt;height:23.25pt" o:ole="">
                  <v:imagedata r:id="rId45" o:title=""/>
                </v:shape>
                <o:OLEObject Type="Embed" ProgID="PBrush" ShapeID="_x0000_i1054" DrawAspect="Content" ObjectID="_1653178354" r:id="rId46"/>
              </w:object>
            </w:r>
          </w:p>
          <w:p w:rsidR="006D3F9C" w:rsidRDefault="006D3F9C" w:rsidP="006D00B4">
            <w:pPr>
              <w:ind w:right="-285"/>
            </w:pPr>
          </w:p>
          <w:p w:rsidR="000C72B1" w:rsidRDefault="006D3F9C" w:rsidP="006D00B4">
            <w:pPr>
              <w:ind w:right="-285"/>
            </w:pPr>
            <w:r>
              <w:object w:dxaOrig="4620" w:dyaOrig="3720">
                <v:shape id="_x0000_i1049" type="#_x0000_t75" style="width:101.25pt;height:81pt" o:ole="">
                  <v:imagedata r:id="rId47" o:title=""/>
                </v:shape>
                <o:OLEObject Type="Embed" ProgID="PBrush" ShapeID="_x0000_i1049" DrawAspect="Content" ObjectID="_1653178355" r:id="rId48"/>
              </w:object>
            </w:r>
          </w:p>
        </w:tc>
      </w:tr>
    </w:tbl>
    <w:p w:rsidR="00301772" w:rsidRDefault="00631464" w:rsidP="008F5CEB">
      <w:pPr>
        <w:spacing w:after="0"/>
      </w:pPr>
      <w:r>
        <w:lastRenderedPageBreak/>
        <w:t>Partes de la división: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7685"/>
      </w:tblGrid>
      <w:tr w:rsidR="001B65D3" w:rsidTr="00C7095D">
        <w:tc>
          <w:tcPr>
            <w:tcW w:w="2802" w:type="dxa"/>
          </w:tcPr>
          <w:p w:rsidR="001B65D3" w:rsidRDefault="001B65D3" w:rsidP="008F5CEB">
            <w:r>
              <w:object w:dxaOrig="2760" w:dyaOrig="1452">
                <v:shape id="_x0000_i1025" type="#_x0000_t75" style="width:138pt;height:72.75pt" o:ole="">
                  <v:imagedata r:id="rId49" o:title=""/>
                </v:shape>
                <o:OLEObject Type="Embed" ProgID="PBrush" ShapeID="_x0000_i1025" DrawAspect="Content" ObjectID="_1653178356" r:id="rId50"/>
              </w:object>
            </w:r>
          </w:p>
        </w:tc>
        <w:tc>
          <w:tcPr>
            <w:tcW w:w="7685" w:type="dxa"/>
          </w:tcPr>
          <w:p w:rsidR="001B65D3" w:rsidRPr="00C7095D" w:rsidRDefault="001B65D3" w:rsidP="008F5CEB">
            <w:pPr>
              <w:rPr>
                <w:sz w:val="20"/>
                <w:szCs w:val="20"/>
              </w:rPr>
            </w:pPr>
            <w:r w:rsidRPr="00C7095D">
              <w:rPr>
                <w:sz w:val="20"/>
                <w:szCs w:val="20"/>
              </w:rPr>
              <w:t>DIVIDENDO: corresponde a la cantidad que se va a repartir en partes iguales.</w:t>
            </w:r>
          </w:p>
          <w:p w:rsidR="001B65D3" w:rsidRPr="00C7095D" w:rsidRDefault="001B65D3" w:rsidP="008F5CEB">
            <w:pPr>
              <w:rPr>
                <w:sz w:val="20"/>
                <w:szCs w:val="20"/>
              </w:rPr>
            </w:pPr>
            <w:r w:rsidRPr="00C7095D">
              <w:rPr>
                <w:sz w:val="20"/>
                <w:szCs w:val="20"/>
              </w:rPr>
              <w:t>DIVISOR: me indica cuantos grupos voy a formar, o bien cuantos elementos hay en cada grupo.</w:t>
            </w:r>
          </w:p>
          <w:p w:rsidR="001B65D3" w:rsidRPr="00C7095D" w:rsidRDefault="001B65D3" w:rsidP="008F5CEB">
            <w:pPr>
              <w:rPr>
                <w:sz w:val="20"/>
                <w:szCs w:val="20"/>
              </w:rPr>
            </w:pPr>
            <w:r w:rsidRPr="00C7095D">
              <w:rPr>
                <w:sz w:val="20"/>
                <w:szCs w:val="20"/>
              </w:rPr>
              <w:t xml:space="preserve">CUOCIENTE O COCIENTE: es el resultado de la división.  Para ello debo considerar a que se refiere mi divisor: Si estoy formando la cantidad de grupos que me indica el divisor, el </w:t>
            </w:r>
            <w:proofErr w:type="spellStart"/>
            <w:r w:rsidRPr="00C7095D">
              <w:rPr>
                <w:sz w:val="20"/>
                <w:szCs w:val="20"/>
              </w:rPr>
              <w:t>cuociente</w:t>
            </w:r>
            <w:proofErr w:type="spellEnd"/>
            <w:r w:rsidRPr="00C7095D">
              <w:rPr>
                <w:sz w:val="20"/>
                <w:szCs w:val="20"/>
              </w:rPr>
              <w:t xml:space="preserve"> me señala cuantos elementos hay en cada grupo.</w:t>
            </w:r>
          </w:p>
          <w:p w:rsidR="001B65D3" w:rsidRDefault="001B65D3" w:rsidP="008F5CEB">
            <w:r w:rsidRPr="00C7095D">
              <w:rPr>
                <w:sz w:val="20"/>
                <w:szCs w:val="20"/>
              </w:rPr>
              <w:t xml:space="preserve">Si el divisor me dice cuántos elementos hay en cada grupo, el </w:t>
            </w:r>
            <w:proofErr w:type="spellStart"/>
            <w:r w:rsidRPr="00C7095D">
              <w:rPr>
                <w:sz w:val="20"/>
                <w:szCs w:val="20"/>
              </w:rPr>
              <w:t>cuociente</w:t>
            </w:r>
            <w:proofErr w:type="spellEnd"/>
            <w:r w:rsidRPr="00C7095D">
              <w:rPr>
                <w:sz w:val="20"/>
                <w:szCs w:val="20"/>
              </w:rPr>
              <w:t xml:space="preserve"> me dirá </w:t>
            </w:r>
            <w:proofErr w:type="spellStart"/>
            <w:r w:rsidRPr="00C7095D">
              <w:rPr>
                <w:sz w:val="20"/>
                <w:szCs w:val="20"/>
              </w:rPr>
              <w:t>cuantos</w:t>
            </w:r>
            <w:proofErr w:type="spellEnd"/>
            <w:r w:rsidRPr="00C7095D">
              <w:rPr>
                <w:sz w:val="20"/>
                <w:szCs w:val="20"/>
              </w:rPr>
              <w:t xml:space="preserve"> grupos pude formar.</w:t>
            </w:r>
          </w:p>
        </w:tc>
      </w:tr>
    </w:tbl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spell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denir</w:t>
      </w:r>
      <w:proofErr w:type="spell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y </w:t>
      </w:r>
      <w:proofErr w:type="spell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comparr</w:t>
      </w:r>
      <w:proofErr w:type="spell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los </w:t>
      </w:r>
      <w:proofErr w:type="spell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objevos</w:t>
      </w:r>
      <w:proofErr w:type="spell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y criterios, se diseñan y realizan </w:t>
      </w:r>
      <w:proofErr w:type="spell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acvidades</w:t>
      </w:r>
      <w:proofErr w:type="spell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que permitan a</w:t>
      </w:r>
    </w:p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los</w:t>
      </w:r>
      <w:proofErr w:type="gram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y las estudiantes aprender, y a la o al docente a la vez observar los procesos de aprendizaje.</w:t>
      </w:r>
    </w:p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Esta evidencia luego es interpretada por el o la docente para ver cómo seguir avanzando con sus</w:t>
      </w:r>
    </w:p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estudiantes</w:t>
      </w:r>
      <w:proofErr w:type="gram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en función de la distancia o brecha que queda respecto del aprendizaje por lograr. La</w:t>
      </w:r>
    </w:p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spell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iden</w:t>
      </w:r>
      <w:proofErr w:type="spell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</w:t>
      </w:r>
      <w:proofErr w:type="spell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cación</w:t>
      </w:r>
      <w:proofErr w:type="spell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de los próximos pasos para un o una estudiante o un grupo de estudiantes en su</w:t>
      </w:r>
    </w:p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proceso</w:t>
      </w:r>
      <w:proofErr w:type="gram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de aprendizaje (con apoyo de su docente o de un par), o de la zona de desarrollo próximo</w:t>
      </w:r>
    </w:p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(ZDP), permite </w:t>
      </w:r>
      <w:proofErr w:type="spell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denir</w:t>
      </w:r>
      <w:proofErr w:type="spell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, luego, cómo ajustar la enseñanza. Es decir, la retroalimentación que se</w:t>
      </w:r>
    </w:p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genere</w:t>
      </w:r>
      <w:proofErr w:type="gram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y las nuevas experiencias de aprendizaje que se propongan deberán apuntar a esa zona</w:t>
      </w:r>
    </w:p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próxima</w:t>
      </w:r>
      <w:proofErr w:type="gram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 de  aprendizaje.  Esta  es  una  acción  crucial de  la   evaluación </w:t>
      </w:r>
      <w:proofErr w:type="spell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formava</w:t>
      </w:r>
      <w:proofErr w:type="spell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 que  permite  ir</w:t>
      </w:r>
    </w:p>
    <w:p w:rsidR="00553CCF" w:rsidRPr="00553CCF" w:rsidRDefault="00553CCF" w:rsidP="00553CCF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cerrando</w:t>
      </w:r>
      <w:proofErr w:type="gramEnd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la brecha o distancia respecto del </w:t>
      </w:r>
      <w:proofErr w:type="spellStart"/>
      <w:r w:rsidRPr="00553CCF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objevo</w:t>
      </w:r>
      <w:proofErr w:type="spellEnd"/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spell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denir</w:t>
      </w:r>
      <w:proofErr w:type="spell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y </w:t>
      </w:r>
      <w:proofErr w:type="spell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comparr</w:t>
      </w:r>
      <w:proofErr w:type="spell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los </w:t>
      </w:r>
      <w:proofErr w:type="spell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objevos</w:t>
      </w:r>
      <w:proofErr w:type="spell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y criterios, se diseñan y realizan </w:t>
      </w:r>
      <w:proofErr w:type="spell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acvidades</w:t>
      </w:r>
      <w:proofErr w:type="spell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que permitan a</w:t>
      </w:r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los</w:t>
      </w:r>
      <w:proofErr w:type="gram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y las estudiantes aprender, y a la o al docente a la vez observar los procesos de aprendizaje.</w:t>
      </w:r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Esta evidencia luego es interpretada por el o la docente para ver cómo seguir avanzando con sus</w:t>
      </w:r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estudiantes</w:t>
      </w:r>
      <w:proofErr w:type="gram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en función de la distancia o brecha que queda respecto del aprendizaje por lograr. La</w:t>
      </w:r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spell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iden</w:t>
      </w:r>
      <w:proofErr w:type="spell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</w:t>
      </w:r>
      <w:proofErr w:type="spell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cación</w:t>
      </w:r>
      <w:proofErr w:type="spell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de los próximos pasos para un o una estudiante o un grupo de estudiantes en su</w:t>
      </w:r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proceso</w:t>
      </w:r>
      <w:proofErr w:type="gram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de aprendizaje (con apoyo de su docente o de un par), o de la zona de desarrollo próximo</w:t>
      </w:r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(ZDP), permite </w:t>
      </w:r>
      <w:proofErr w:type="spell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denir</w:t>
      </w:r>
      <w:proofErr w:type="spell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, luego, cómo ajustar la enseñanza. Es decir, la retroalimentación que se</w:t>
      </w:r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genere</w:t>
      </w:r>
      <w:proofErr w:type="gram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y las nuevas experiencias de aprendizaje que se propongan deberán apuntar a esa zona</w:t>
      </w:r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próxima</w:t>
      </w:r>
      <w:proofErr w:type="gram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 de  aprendizaje.  Esta  es  una  acción  crucial de  la   evaluación </w:t>
      </w:r>
      <w:proofErr w:type="spell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formava</w:t>
      </w:r>
      <w:proofErr w:type="spell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 que  permite  ir</w:t>
      </w:r>
    </w:p>
    <w:p w:rsidR="00E867BD" w:rsidRPr="00E867BD" w:rsidRDefault="00E867BD" w:rsidP="00E867BD">
      <w:pPr>
        <w:shd w:val="clear" w:color="auto" w:fill="FFFFFF"/>
        <w:spacing w:after="0" w:line="0" w:lineRule="auto"/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</w:pPr>
      <w:proofErr w:type="gram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cerrando</w:t>
      </w:r>
      <w:proofErr w:type="gramEnd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 xml:space="preserve"> la brecha o distancia respecto del </w:t>
      </w:r>
      <w:proofErr w:type="spellStart"/>
      <w:r w:rsidRPr="00E867BD">
        <w:rPr>
          <w:rFonts w:ascii="pg-1ff9" w:eastAsia="Times New Roman" w:hAnsi="pg-1ff9" w:cs="Times New Roman"/>
          <w:color w:val="000000"/>
          <w:sz w:val="66"/>
          <w:szCs w:val="66"/>
          <w:lang w:eastAsia="es-CL"/>
        </w:rPr>
        <w:t>objevo</w:t>
      </w:r>
      <w:proofErr w:type="spellEnd"/>
    </w:p>
    <w:p w:rsidR="00180FFA" w:rsidRDefault="00180FFA" w:rsidP="001F547F">
      <w:pPr>
        <w:spacing w:after="0"/>
        <w:rPr>
          <w:b/>
        </w:rPr>
      </w:pPr>
      <w:r w:rsidRPr="001F547F">
        <w:rPr>
          <w:b/>
        </w:rPr>
        <w:t>Desarrollo:</w:t>
      </w:r>
      <w:r w:rsidR="00D34DD8" w:rsidRPr="00D34DD8">
        <w:rPr>
          <w:noProof/>
          <w:lang w:eastAsia="es-CL"/>
        </w:rPr>
        <w:t xml:space="preserve"> </w:t>
      </w:r>
    </w:p>
    <w:p w:rsidR="00E72592" w:rsidRDefault="001B65D3" w:rsidP="004C40B0">
      <w:pPr>
        <w:pStyle w:val="Prrafodelista"/>
        <w:numPr>
          <w:ilvl w:val="0"/>
          <w:numId w:val="14"/>
        </w:numPr>
        <w:spacing w:after="0"/>
      </w:pPr>
      <w:r>
        <w:t>Trabaja la página 76 del texto del estudiante</w:t>
      </w:r>
    </w:p>
    <w:p w:rsidR="001B65D3" w:rsidRDefault="001B65D3" w:rsidP="004C40B0">
      <w:pPr>
        <w:pStyle w:val="Prrafodelista"/>
        <w:numPr>
          <w:ilvl w:val="0"/>
          <w:numId w:val="14"/>
        </w:numPr>
        <w:spacing w:after="0"/>
      </w:pPr>
      <w:r>
        <w:t xml:space="preserve">Representa y resuelve las siguientes </w:t>
      </w:r>
      <w:r w:rsidR="006C5D6E">
        <w:t>divisiones en tu cuaderno: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6"/>
        <w:gridCol w:w="2637"/>
        <w:gridCol w:w="2637"/>
        <w:gridCol w:w="2637"/>
      </w:tblGrid>
      <w:tr w:rsidR="006C5D6E" w:rsidTr="00C7095D">
        <w:trPr>
          <w:trHeight w:val="569"/>
        </w:trPr>
        <w:tc>
          <w:tcPr>
            <w:tcW w:w="2636" w:type="dxa"/>
            <w:vAlign w:val="center"/>
          </w:tcPr>
          <w:p w:rsidR="006C5D6E" w:rsidRDefault="00C7095D" w:rsidP="00C7095D">
            <w:pPr>
              <w:jc w:val="center"/>
            </w:pPr>
            <w:r>
              <w:t>75 : 3 =</w:t>
            </w:r>
          </w:p>
        </w:tc>
        <w:tc>
          <w:tcPr>
            <w:tcW w:w="2637" w:type="dxa"/>
            <w:vAlign w:val="center"/>
          </w:tcPr>
          <w:p w:rsidR="006C5D6E" w:rsidRDefault="00C7095D" w:rsidP="00C7095D">
            <w:pPr>
              <w:jc w:val="center"/>
            </w:pPr>
            <w:r>
              <w:t>845 : 4 =</w:t>
            </w:r>
          </w:p>
        </w:tc>
        <w:tc>
          <w:tcPr>
            <w:tcW w:w="2637" w:type="dxa"/>
            <w:vAlign w:val="center"/>
          </w:tcPr>
          <w:p w:rsidR="006C5D6E" w:rsidRDefault="00C7095D" w:rsidP="00C7095D">
            <w:pPr>
              <w:jc w:val="center"/>
            </w:pPr>
            <w:r>
              <w:t>467 : 3 =</w:t>
            </w:r>
          </w:p>
        </w:tc>
        <w:tc>
          <w:tcPr>
            <w:tcW w:w="2637" w:type="dxa"/>
            <w:vAlign w:val="center"/>
          </w:tcPr>
          <w:p w:rsidR="006C5D6E" w:rsidRDefault="00C7095D" w:rsidP="00C7095D">
            <w:pPr>
              <w:jc w:val="center"/>
            </w:pPr>
            <w:r>
              <w:t>678 : 5 =</w:t>
            </w:r>
          </w:p>
        </w:tc>
      </w:tr>
    </w:tbl>
    <w:p w:rsidR="00631464" w:rsidRDefault="006C5D6E" w:rsidP="004C40B0">
      <w:pPr>
        <w:pStyle w:val="Prrafodelista"/>
        <w:numPr>
          <w:ilvl w:val="0"/>
          <w:numId w:val="14"/>
        </w:numPr>
        <w:spacing w:after="0"/>
      </w:pPr>
      <w:r>
        <w:t>Lee y resuelve a través de la representación: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3"/>
        <w:gridCol w:w="5244"/>
      </w:tblGrid>
      <w:tr w:rsidR="006C5D6E" w:rsidTr="006C5D6E">
        <w:tc>
          <w:tcPr>
            <w:tcW w:w="5243" w:type="dxa"/>
          </w:tcPr>
          <w:p w:rsidR="006C5D6E" w:rsidRDefault="006C5D6E" w:rsidP="006C5D6E">
            <w:pPr>
              <w:pStyle w:val="Prrafodelista"/>
              <w:numPr>
                <w:ilvl w:val="0"/>
                <w:numId w:val="17"/>
              </w:numPr>
              <w:ind w:left="284"/>
            </w:pPr>
            <w:r>
              <w:t>Eduardo tiene 374 canicas y quiere repartir en tres frascos la misma cantidad. ¿Cuántas canicas habrá en cada frasco?</w:t>
            </w:r>
          </w:p>
          <w:p w:rsidR="006C5D6E" w:rsidRDefault="006C5D6E" w:rsidP="006C5D6E">
            <w:r>
              <w:object w:dxaOrig="5880" w:dyaOrig="1392">
                <v:shape id="_x0000_i1055" type="#_x0000_t75" style="width:180pt;height:42.75pt" o:ole="">
                  <v:imagedata r:id="rId51" o:title=""/>
                </v:shape>
                <o:OLEObject Type="Embed" ProgID="PBrush" ShapeID="_x0000_i1055" DrawAspect="Content" ObjectID="_1653178357" r:id="rId52"/>
              </w:object>
            </w:r>
          </w:p>
          <w:p w:rsidR="006C5D6E" w:rsidRDefault="00C7095D" w:rsidP="006C5D6E">
            <w:r>
              <w:object w:dxaOrig="4500" w:dyaOrig="3780">
                <v:shape id="_x0000_i1056" type="#_x0000_t75" style="width:210pt;height:2in" o:ole="">
                  <v:imagedata r:id="rId53" o:title=""/>
                </v:shape>
                <o:OLEObject Type="Embed" ProgID="PBrush" ShapeID="_x0000_i1056" DrawAspect="Content" ObjectID="_1653178358" r:id="rId54"/>
              </w:object>
            </w:r>
          </w:p>
        </w:tc>
        <w:tc>
          <w:tcPr>
            <w:tcW w:w="5244" w:type="dxa"/>
          </w:tcPr>
          <w:p w:rsidR="006C5D6E" w:rsidRDefault="006C5D6E" w:rsidP="006C5D6E">
            <w:pPr>
              <w:pStyle w:val="Prrafodelista"/>
              <w:numPr>
                <w:ilvl w:val="0"/>
                <w:numId w:val="17"/>
              </w:numPr>
              <w:ind w:left="286"/>
            </w:pPr>
            <w:r>
              <w:t>Sofía tiene 96 perlas y quiere hacer 4 pulseras iguales ¿Cuántas perlas debe llevar cada pulsera?</w:t>
            </w:r>
          </w:p>
          <w:p w:rsidR="006C5D6E" w:rsidRDefault="006C5D6E" w:rsidP="006C5D6E">
            <w:pPr>
              <w:pStyle w:val="Prrafodelista"/>
              <w:ind w:left="286"/>
            </w:pPr>
            <w:r>
              <w:rPr>
                <w:noProof/>
              </w:rPr>
              <w:pict>
                <v:shape id="_x0000_s1026" type="#_x0000_t75" style="position:absolute;left:0;text-align:left;margin-left:-5.3pt;margin-top:.1pt;width:180pt;height:42.75pt;z-index:251897856;mso-position-horizontal-relative:text;mso-position-vertical-relative:text;mso-width-relative:page;mso-height-relative:page">
                  <v:imagedata r:id="rId51" o:title=""/>
                </v:shape>
                <o:OLEObject Type="Embed" ProgID="PBrush" ShapeID="_x0000_s1026" DrawAspect="Content" ObjectID="_1653178360" r:id="rId55"/>
              </w:pict>
            </w:r>
          </w:p>
          <w:p w:rsidR="006C5D6E" w:rsidRDefault="006C5D6E" w:rsidP="006C5D6E">
            <w:pPr>
              <w:pStyle w:val="Prrafodelista"/>
              <w:ind w:left="286"/>
            </w:pPr>
          </w:p>
          <w:p w:rsidR="006C5D6E" w:rsidRDefault="006C5D6E" w:rsidP="006C5D6E">
            <w:pPr>
              <w:pStyle w:val="Prrafodelista"/>
              <w:ind w:left="286"/>
            </w:pPr>
          </w:p>
          <w:p w:rsidR="006C5D6E" w:rsidRDefault="00C7095D" w:rsidP="006C5D6E">
            <w:pPr>
              <w:pStyle w:val="Prrafodelista"/>
              <w:ind w:left="286"/>
            </w:pPr>
            <w:r>
              <w:object w:dxaOrig="4500" w:dyaOrig="3780">
                <v:shape id="_x0000_i1057" type="#_x0000_t75" style="width:225pt;height:151.5pt" o:ole="">
                  <v:imagedata r:id="rId53" o:title=""/>
                </v:shape>
                <o:OLEObject Type="Embed" ProgID="PBrush" ShapeID="_x0000_i1057" DrawAspect="Content" ObjectID="_1653178359" r:id="rId56"/>
              </w:object>
            </w:r>
          </w:p>
        </w:tc>
      </w:tr>
    </w:tbl>
    <w:p w:rsidR="006C5D6E" w:rsidRDefault="006C5D6E" w:rsidP="006C5D6E">
      <w:pPr>
        <w:spacing w:after="0"/>
      </w:pPr>
    </w:p>
    <w:p w:rsidR="00A56730" w:rsidRDefault="00A56730" w:rsidP="00E9516E">
      <w:pPr>
        <w:spacing w:after="0"/>
        <w:rPr>
          <w:b/>
        </w:rPr>
      </w:pPr>
      <w:r w:rsidRPr="00E9516E">
        <w:rPr>
          <w:b/>
        </w:rPr>
        <w:t>CIERRE:</w:t>
      </w:r>
    </w:p>
    <w:p w:rsidR="003A5A7F" w:rsidRDefault="00D6368C" w:rsidP="00C769D7">
      <w:pPr>
        <w:pStyle w:val="Prrafodelista"/>
        <w:ind w:left="0"/>
        <w:rPr>
          <w:b/>
        </w:rPr>
      </w:pPr>
      <w:r>
        <w:rPr>
          <w:b/>
        </w:rPr>
        <w:t>Marca la alternativa que consideres correcta: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3"/>
        <w:gridCol w:w="5244"/>
      </w:tblGrid>
      <w:tr w:rsidR="00207299" w:rsidTr="00207299">
        <w:tc>
          <w:tcPr>
            <w:tcW w:w="5243" w:type="dxa"/>
          </w:tcPr>
          <w:p w:rsidR="00207299" w:rsidRDefault="00C7095D" w:rsidP="00C7095D">
            <w:pPr>
              <w:pStyle w:val="Prrafodelista"/>
              <w:numPr>
                <w:ilvl w:val="0"/>
                <w:numId w:val="10"/>
              </w:numPr>
              <w:ind w:left="284"/>
            </w:pPr>
            <w:r>
              <w:t xml:space="preserve">Si Tersa </w:t>
            </w:r>
            <w:r w:rsidR="003A23DD">
              <w:t>Reparte $976 en 3</w:t>
            </w:r>
            <w:r>
              <w:t xml:space="preserve"> alcancías en partes iguales, ¿Cuánto quedará en cada una?</w:t>
            </w:r>
          </w:p>
          <w:p w:rsidR="00207299" w:rsidRDefault="003A23DD" w:rsidP="00207299">
            <w:pPr>
              <w:pStyle w:val="Prrafodelista"/>
              <w:numPr>
                <w:ilvl w:val="0"/>
                <w:numId w:val="11"/>
              </w:numPr>
            </w:pPr>
            <w:r>
              <w:t>325</w:t>
            </w:r>
          </w:p>
          <w:p w:rsidR="00207299" w:rsidRDefault="003A23DD" w:rsidP="00207299">
            <w:pPr>
              <w:pStyle w:val="Prrafodelista"/>
              <w:numPr>
                <w:ilvl w:val="0"/>
                <w:numId w:val="11"/>
              </w:numPr>
            </w:pPr>
            <w:r>
              <w:t>322</w:t>
            </w:r>
          </w:p>
          <w:p w:rsidR="00207299" w:rsidRDefault="003A23DD" w:rsidP="00207299">
            <w:pPr>
              <w:pStyle w:val="Prrafodelista"/>
              <w:numPr>
                <w:ilvl w:val="0"/>
                <w:numId w:val="11"/>
              </w:numPr>
            </w:pPr>
            <w:r>
              <w:t>342</w:t>
            </w:r>
          </w:p>
          <w:p w:rsidR="003A23DD" w:rsidRDefault="003A23DD" w:rsidP="00207299">
            <w:pPr>
              <w:pStyle w:val="Prrafodelista"/>
              <w:numPr>
                <w:ilvl w:val="0"/>
                <w:numId w:val="11"/>
              </w:numPr>
            </w:pPr>
            <w:r>
              <w:t>233</w:t>
            </w:r>
          </w:p>
          <w:p w:rsidR="00E72592" w:rsidRDefault="00E72592" w:rsidP="00C769D7">
            <w:pPr>
              <w:pStyle w:val="Prrafodelista"/>
              <w:ind w:left="0"/>
              <w:rPr>
                <w:b/>
              </w:rPr>
            </w:pPr>
          </w:p>
        </w:tc>
        <w:tc>
          <w:tcPr>
            <w:tcW w:w="5244" w:type="dxa"/>
          </w:tcPr>
          <w:p w:rsidR="00207299" w:rsidRPr="001C790F" w:rsidRDefault="001C790F" w:rsidP="001C790F">
            <w:pPr>
              <w:pStyle w:val="Prrafodelista"/>
              <w:numPr>
                <w:ilvl w:val="0"/>
                <w:numId w:val="10"/>
              </w:numPr>
              <w:rPr>
                <w:b/>
              </w:rPr>
            </w:pPr>
            <w:r>
              <w:t>¿Qué división está representada en la imagen?</w:t>
            </w:r>
          </w:p>
          <w:p w:rsidR="001C790F" w:rsidRDefault="003A23DD" w:rsidP="001C790F">
            <w:pPr>
              <w:rPr>
                <w:b/>
              </w:rPr>
            </w:pPr>
            <w:r>
              <w:rPr>
                <w:noProof/>
              </w:rPr>
              <w:pict>
                <v:shape id="_x0000_s1028" type="#_x0000_t75" style="position:absolute;margin-left:155.6pt;margin-top:5.85pt;width:117pt;height:99.75pt;z-index:251899904;mso-position-horizontal-relative:text;mso-position-vertical-relative:text;mso-width-relative:page;mso-height-relative:page" stroked="t" strokecolor="blue">
                  <v:imagedata r:id="rId57" o:title=""/>
                </v:shape>
                <o:OLEObject Type="Embed" ProgID="PBrush" ShapeID="_x0000_s1028" DrawAspect="Content" ObjectID="_1653178361" r:id="rId58"/>
              </w:pict>
            </w:r>
          </w:p>
          <w:p w:rsidR="001C790F" w:rsidRDefault="001C790F" w:rsidP="001C790F">
            <w:r w:rsidRPr="001C790F">
              <w:t xml:space="preserve">a) </w:t>
            </w:r>
            <w:r w:rsidR="003A23DD">
              <w:t>291 : 2 = 29</w:t>
            </w:r>
            <w:r w:rsidRPr="001C790F">
              <w:t>1</w:t>
            </w:r>
          </w:p>
          <w:p w:rsidR="001C790F" w:rsidRDefault="001C790F" w:rsidP="001C790F">
            <w:r>
              <w:t>b) 473 : 2 = 161</w:t>
            </w:r>
          </w:p>
          <w:p w:rsidR="001C790F" w:rsidRDefault="003A23DD" w:rsidP="001C790F">
            <w:r>
              <w:t>c) 583 : 2 =  29</w:t>
            </w:r>
            <w:r w:rsidR="001C790F">
              <w:t>1</w:t>
            </w:r>
          </w:p>
          <w:p w:rsidR="003A23DD" w:rsidRDefault="003A23DD" w:rsidP="001C790F">
            <w:r>
              <w:t>d) 482 : 2 = 291</w:t>
            </w:r>
          </w:p>
          <w:p w:rsidR="003A23DD" w:rsidRPr="001C790F" w:rsidRDefault="003A23DD" w:rsidP="001C790F"/>
        </w:tc>
      </w:tr>
    </w:tbl>
    <w:p w:rsidR="00207299" w:rsidRDefault="00716BEB" w:rsidP="00C769D7">
      <w:pPr>
        <w:pStyle w:val="Prrafodelista"/>
        <w:ind w:left="0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F2F07F" wp14:editId="27011E31">
                <wp:simplePos x="0" y="0"/>
                <wp:positionH relativeFrom="column">
                  <wp:posOffset>1531620</wp:posOffset>
                </wp:positionH>
                <wp:positionV relativeFrom="paragraph">
                  <wp:posOffset>-635</wp:posOffset>
                </wp:positionV>
                <wp:extent cx="3568700" cy="923925"/>
                <wp:effectExtent l="361950" t="0" r="0" b="238125"/>
                <wp:wrapNone/>
                <wp:docPr id="288" name="288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923925"/>
                        </a:xfrm>
                        <a:prstGeom prst="wedgeEllipseCallout">
                          <a:avLst>
                            <a:gd name="adj1" fmla="val -59950"/>
                            <a:gd name="adj2" fmla="val 71336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72" w:rsidRDefault="00631464" w:rsidP="009D05CD">
                            <w:pPr>
                              <w:ind w:right="-249"/>
                              <w:jc w:val="center"/>
                            </w:pPr>
                            <w:r>
                              <w:t xml:space="preserve">Resuelve los ejercicios de: </w:t>
                            </w:r>
                            <w:hyperlink r:id="rId59" w:history="1">
                              <w:r>
                                <w:rPr>
                                  <w:rStyle w:val="Hipervnculo"/>
                                </w:rPr>
                                <w:t>https://la.ixl.com/math/4-grado/comprender-la-divisi%C3%B3n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88 Llamada ovalada" o:spid="_x0000_s1026" type="#_x0000_t63" style="position:absolute;margin-left:120.6pt;margin-top:-.05pt;width:281pt;height:7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" adj="-2149,26209" fillcolor="white [3201]" strokecolor="#8064a2 [3207]" strokeweight="2pt">
                <v:textbox>
                  <w:txbxContent>
                    <w:p w:rsidR="00301772" w:rsidRDefault="00631464" w:rsidP="009D05CD">
                      <w:pPr>
                        <w:ind w:right="-249"/>
                        <w:jc w:val="center"/>
                      </w:pPr>
                      <w:r>
                        <w:t xml:space="preserve">Resuelve los ejercicios de: </w:t>
                      </w:r>
                      <w:hyperlink r:id="rId60" w:history="1">
                        <w:r>
                          <w:rPr>
                            <w:rStyle w:val="Hipervnculo"/>
                          </w:rPr>
                          <w:t>https://la.ixl.com/math/4-grado/comprender-la-divisi%C3%B3n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47328" behindDoc="1" locked="0" layoutInCell="1" allowOverlap="1" wp14:anchorId="3C036306" wp14:editId="68FAB4B2">
            <wp:simplePos x="0" y="0"/>
            <wp:positionH relativeFrom="column">
              <wp:posOffset>-334010</wp:posOffset>
            </wp:positionH>
            <wp:positionV relativeFrom="paragraph">
              <wp:posOffset>324485</wp:posOffset>
            </wp:positionV>
            <wp:extent cx="1870075" cy="1264285"/>
            <wp:effectExtent l="0" t="0" r="0" b="0"/>
            <wp:wrapThrough wrapText="bothSides">
              <wp:wrapPolygon edited="0">
                <wp:start x="0" y="0"/>
                <wp:lineTo x="0" y="21155"/>
                <wp:lineTo x="21343" y="21155"/>
                <wp:lineTo x="21343" y="0"/>
                <wp:lineTo x="0" y="0"/>
              </wp:wrapPolygon>
            </wp:wrapThrough>
            <wp:docPr id="14399" name="Imagen 14399" descr="Imágenes, fotos de stock y vectores sobre Cerebro Ejercic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ágenes, fotos de stock y vectores sobre Cerebro Ejercici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1"/>
                    <a:stretch/>
                  </pic:blipFill>
                  <pic:spPr bwMode="auto">
                    <a:xfrm>
                      <a:off x="0" y="0"/>
                      <a:ext cx="18700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EB" w:rsidRDefault="00716BEB" w:rsidP="00207299">
      <w:bookmarkStart w:id="0" w:name="_GoBack"/>
      <w:bookmarkEnd w:id="0"/>
    </w:p>
    <w:sectPr w:rsidR="00716BEB" w:rsidSect="00A325E0">
      <w:headerReference w:type="default" r:id="rId62"/>
      <w:pgSz w:w="12240" w:h="15840"/>
      <w:pgMar w:top="1417" w:right="900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DA8" w:rsidRDefault="00174DA8" w:rsidP="00BE56C2">
      <w:pPr>
        <w:spacing w:after="0" w:line="240" w:lineRule="auto"/>
      </w:pPr>
      <w:r>
        <w:separator/>
      </w:r>
    </w:p>
  </w:endnote>
  <w:endnote w:type="continuationSeparator" w:id="0">
    <w:p w:rsidR="00174DA8" w:rsidRDefault="00174DA8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1ff9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DA8" w:rsidRDefault="00174DA8" w:rsidP="00BE56C2">
      <w:pPr>
        <w:spacing w:after="0" w:line="240" w:lineRule="auto"/>
      </w:pPr>
      <w:r>
        <w:separator/>
      </w:r>
    </w:p>
  </w:footnote>
  <w:footnote w:type="continuationSeparator" w:id="0">
    <w:p w:rsidR="00174DA8" w:rsidRDefault="00174DA8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772" w:rsidRDefault="00301772" w:rsidP="00C769D7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7D896B86" wp14:editId="1BEEFED3">
          <wp:simplePos x="0" y="0"/>
          <wp:positionH relativeFrom="column">
            <wp:posOffset>5624830</wp:posOffset>
          </wp:positionH>
          <wp:positionV relativeFrom="paragraph">
            <wp:posOffset>-254000</wp:posOffset>
          </wp:positionV>
          <wp:extent cx="534670" cy="657860"/>
          <wp:effectExtent l="0" t="0" r="0" b="8890"/>
          <wp:wrapTight wrapText="bothSides">
            <wp:wrapPolygon edited="0">
              <wp:start x="0" y="0"/>
              <wp:lineTo x="0" y="17514"/>
              <wp:lineTo x="1539" y="20641"/>
              <wp:lineTo x="7696" y="21266"/>
              <wp:lineTo x="13853" y="21266"/>
              <wp:lineTo x="19240" y="20641"/>
              <wp:lineTo x="20779" y="16888"/>
              <wp:lineTo x="20779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301772" w:rsidRPr="00C655F6" w:rsidRDefault="00301772" w:rsidP="0035270E">
    <w:pPr>
      <w:pStyle w:val="Encabezado"/>
      <w:tabs>
        <w:tab w:val="left" w:pos="8064"/>
      </w:tabs>
      <w:rPr>
        <w:u w:val="single"/>
      </w:rPr>
    </w:pPr>
    <w:r>
      <w:t xml:space="preserve">CORREO INSTITUCIONAL DOCENTE: </w:t>
    </w:r>
    <w:r>
      <w:rPr>
        <w:u w:val="single"/>
      </w:rPr>
      <w:t xml:space="preserve">   Maritza.medina@colegio-mineralelteniente.cl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3B7"/>
    <w:multiLevelType w:val="hybridMultilevel"/>
    <w:tmpl w:val="60900C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04776"/>
    <w:multiLevelType w:val="hybridMultilevel"/>
    <w:tmpl w:val="E6A037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02733"/>
    <w:multiLevelType w:val="hybridMultilevel"/>
    <w:tmpl w:val="D6A038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F092F"/>
    <w:multiLevelType w:val="hybridMultilevel"/>
    <w:tmpl w:val="211A5C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25DCB"/>
    <w:multiLevelType w:val="hybridMultilevel"/>
    <w:tmpl w:val="12164CFA"/>
    <w:lvl w:ilvl="0" w:tplc="B96AAE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AD7E7D"/>
    <w:multiLevelType w:val="hybridMultilevel"/>
    <w:tmpl w:val="FBE4F4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FA53AE"/>
    <w:multiLevelType w:val="hybridMultilevel"/>
    <w:tmpl w:val="C396DCEE"/>
    <w:lvl w:ilvl="0" w:tplc="55E0F0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1239AB"/>
    <w:multiLevelType w:val="hybridMultilevel"/>
    <w:tmpl w:val="1A2A376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E577A0"/>
    <w:multiLevelType w:val="hybridMultilevel"/>
    <w:tmpl w:val="A48286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0C5DF3"/>
    <w:multiLevelType w:val="hybridMultilevel"/>
    <w:tmpl w:val="B86462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9D4D16"/>
    <w:multiLevelType w:val="hybridMultilevel"/>
    <w:tmpl w:val="1D78E3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F2DC8"/>
    <w:multiLevelType w:val="hybridMultilevel"/>
    <w:tmpl w:val="6394BC92"/>
    <w:lvl w:ilvl="0" w:tplc="B99E6AD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90" w:hanging="360"/>
      </w:pPr>
    </w:lvl>
    <w:lvl w:ilvl="2" w:tplc="340A001B" w:tentative="1">
      <w:start w:val="1"/>
      <w:numFmt w:val="lowerRoman"/>
      <w:lvlText w:val="%3."/>
      <w:lvlJc w:val="right"/>
      <w:pPr>
        <w:ind w:left="2510" w:hanging="180"/>
      </w:pPr>
    </w:lvl>
    <w:lvl w:ilvl="3" w:tplc="340A000F" w:tentative="1">
      <w:start w:val="1"/>
      <w:numFmt w:val="decimal"/>
      <w:lvlText w:val="%4."/>
      <w:lvlJc w:val="left"/>
      <w:pPr>
        <w:ind w:left="3230" w:hanging="360"/>
      </w:pPr>
    </w:lvl>
    <w:lvl w:ilvl="4" w:tplc="340A0019" w:tentative="1">
      <w:start w:val="1"/>
      <w:numFmt w:val="lowerLetter"/>
      <w:lvlText w:val="%5."/>
      <w:lvlJc w:val="left"/>
      <w:pPr>
        <w:ind w:left="3950" w:hanging="360"/>
      </w:pPr>
    </w:lvl>
    <w:lvl w:ilvl="5" w:tplc="340A001B" w:tentative="1">
      <w:start w:val="1"/>
      <w:numFmt w:val="lowerRoman"/>
      <w:lvlText w:val="%6."/>
      <w:lvlJc w:val="right"/>
      <w:pPr>
        <w:ind w:left="4670" w:hanging="180"/>
      </w:pPr>
    </w:lvl>
    <w:lvl w:ilvl="6" w:tplc="340A000F" w:tentative="1">
      <w:start w:val="1"/>
      <w:numFmt w:val="decimal"/>
      <w:lvlText w:val="%7."/>
      <w:lvlJc w:val="left"/>
      <w:pPr>
        <w:ind w:left="5390" w:hanging="360"/>
      </w:pPr>
    </w:lvl>
    <w:lvl w:ilvl="7" w:tplc="340A0019" w:tentative="1">
      <w:start w:val="1"/>
      <w:numFmt w:val="lowerLetter"/>
      <w:lvlText w:val="%8."/>
      <w:lvlJc w:val="left"/>
      <w:pPr>
        <w:ind w:left="6110" w:hanging="360"/>
      </w:pPr>
    </w:lvl>
    <w:lvl w:ilvl="8" w:tplc="3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27051AC"/>
    <w:multiLevelType w:val="hybridMultilevel"/>
    <w:tmpl w:val="C4907F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075441"/>
    <w:multiLevelType w:val="hybridMultilevel"/>
    <w:tmpl w:val="F40C0C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C29F3"/>
    <w:multiLevelType w:val="hybridMultilevel"/>
    <w:tmpl w:val="4E84A4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8858CD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A12756"/>
    <w:multiLevelType w:val="hybridMultilevel"/>
    <w:tmpl w:val="CD06D7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3"/>
  </w:num>
  <w:num w:numId="5">
    <w:abstractNumId w:val="3"/>
  </w:num>
  <w:num w:numId="6">
    <w:abstractNumId w:val="4"/>
  </w:num>
  <w:num w:numId="7">
    <w:abstractNumId w:val="14"/>
  </w:num>
  <w:num w:numId="8">
    <w:abstractNumId w:val="2"/>
  </w:num>
  <w:num w:numId="9">
    <w:abstractNumId w:val="0"/>
  </w:num>
  <w:num w:numId="10">
    <w:abstractNumId w:val="9"/>
  </w:num>
  <w:num w:numId="11">
    <w:abstractNumId w:val="11"/>
  </w:num>
  <w:num w:numId="12">
    <w:abstractNumId w:val="6"/>
  </w:num>
  <w:num w:numId="13">
    <w:abstractNumId w:val="1"/>
  </w:num>
  <w:num w:numId="14">
    <w:abstractNumId w:val="15"/>
  </w:num>
  <w:num w:numId="15">
    <w:abstractNumId w:val="10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257F"/>
    <w:rsid w:val="00017575"/>
    <w:rsid w:val="00037594"/>
    <w:rsid w:val="000639C4"/>
    <w:rsid w:val="00067A11"/>
    <w:rsid w:val="0009269E"/>
    <w:rsid w:val="000B26FF"/>
    <w:rsid w:val="000C72B1"/>
    <w:rsid w:val="00134028"/>
    <w:rsid w:val="0015384C"/>
    <w:rsid w:val="00162CA7"/>
    <w:rsid w:val="001634B8"/>
    <w:rsid w:val="00164B9D"/>
    <w:rsid w:val="00174DA8"/>
    <w:rsid w:val="00180FFA"/>
    <w:rsid w:val="001A69D5"/>
    <w:rsid w:val="001B342E"/>
    <w:rsid w:val="001B65D3"/>
    <w:rsid w:val="001C52BE"/>
    <w:rsid w:val="001C790F"/>
    <w:rsid w:val="001D2BBE"/>
    <w:rsid w:val="001F547F"/>
    <w:rsid w:val="00205B87"/>
    <w:rsid w:val="00207299"/>
    <w:rsid w:val="002156D0"/>
    <w:rsid w:val="002431D7"/>
    <w:rsid w:val="0025362F"/>
    <w:rsid w:val="002722E9"/>
    <w:rsid w:val="00292F53"/>
    <w:rsid w:val="002A3149"/>
    <w:rsid w:val="002D0B7B"/>
    <w:rsid w:val="002D3D3D"/>
    <w:rsid w:val="002F2122"/>
    <w:rsid w:val="00301772"/>
    <w:rsid w:val="003229C4"/>
    <w:rsid w:val="00322A9A"/>
    <w:rsid w:val="00326AA6"/>
    <w:rsid w:val="0035270E"/>
    <w:rsid w:val="003638F4"/>
    <w:rsid w:val="00366069"/>
    <w:rsid w:val="003665E8"/>
    <w:rsid w:val="003755BA"/>
    <w:rsid w:val="003A23DD"/>
    <w:rsid w:val="003A5A7F"/>
    <w:rsid w:val="003C00E0"/>
    <w:rsid w:val="004002E0"/>
    <w:rsid w:val="00425A0E"/>
    <w:rsid w:val="004326E9"/>
    <w:rsid w:val="00454CDB"/>
    <w:rsid w:val="00455CEE"/>
    <w:rsid w:val="0047367E"/>
    <w:rsid w:val="00474899"/>
    <w:rsid w:val="004A3692"/>
    <w:rsid w:val="004C40B0"/>
    <w:rsid w:val="004E554A"/>
    <w:rsid w:val="00501DF0"/>
    <w:rsid w:val="005064F3"/>
    <w:rsid w:val="00510072"/>
    <w:rsid w:val="00511530"/>
    <w:rsid w:val="00516BF5"/>
    <w:rsid w:val="00553CCF"/>
    <w:rsid w:val="005A015C"/>
    <w:rsid w:val="005C10A7"/>
    <w:rsid w:val="005E11B6"/>
    <w:rsid w:val="00620624"/>
    <w:rsid w:val="00631464"/>
    <w:rsid w:val="00675745"/>
    <w:rsid w:val="006871C4"/>
    <w:rsid w:val="0069103B"/>
    <w:rsid w:val="0069359A"/>
    <w:rsid w:val="006C27A3"/>
    <w:rsid w:val="006C5D6E"/>
    <w:rsid w:val="006D00B4"/>
    <w:rsid w:val="006D3F9C"/>
    <w:rsid w:val="006E1D26"/>
    <w:rsid w:val="006F007C"/>
    <w:rsid w:val="00706176"/>
    <w:rsid w:val="00716BEB"/>
    <w:rsid w:val="007902A3"/>
    <w:rsid w:val="007A2802"/>
    <w:rsid w:val="007B05D0"/>
    <w:rsid w:val="007D4E9F"/>
    <w:rsid w:val="007E55AA"/>
    <w:rsid w:val="008055B4"/>
    <w:rsid w:val="008217EA"/>
    <w:rsid w:val="008739B3"/>
    <w:rsid w:val="00874474"/>
    <w:rsid w:val="00890319"/>
    <w:rsid w:val="0089079F"/>
    <w:rsid w:val="008A4CDD"/>
    <w:rsid w:val="008B0827"/>
    <w:rsid w:val="008B5D34"/>
    <w:rsid w:val="008F134A"/>
    <w:rsid w:val="008F5CEB"/>
    <w:rsid w:val="009148B4"/>
    <w:rsid w:val="0092172C"/>
    <w:rsid w:val="00921AA1"/>
    <w:rsid w:val="00936F42"/>
    <w:rsid w:val="00953F04"/>
    <w:rsid w:val="009865C1"/>
    <w:rsid w:val="009C3342"/>
    <w:rsid w:val="009D05CD"/>
    <w:rsid w:val="00A25994"/>
    <w:rsid w:val="00A325E0"/>
    <w:rsid w:val="00A3435D"/>
    <w:rsid w:val="00A56730"/>
    <w:rsid w:val="00A64AE6"/>
    <w:rsid w:val="00A65866"/>
    <w:rsid w:val="00A71690"/>
    <w:rsid w:val="00B147D7"/>
    <w:rsid w:val="00B524FA"/>
    <w:rsid w:val="00B662AA"/>
    <w:rsid w:val="00B827D4"/>
    <w:rsid w:val="00BB14E0"/>
    <w:rsid w:val="00BC22CF"/>
    <w:rsid w:val="00BE56C2"/>
    <w:rsid w:val="00BF75B4"/>
    <w:rsid w:val="00C655F6"/>
    <w:rsid w:val="00C7095D"/>
    <w:rsid w:val="00C769D7"/>
    <w:rsid w:val="00C83CE6"/>
    <w:rsid w:val="00C938FF"/>
    <w:rsid w:val="00D115A9"/>
    <w:rsid w:val="00D22F1A"/>
    <w:rsid w:val="00D32E8A"/>
    <w:rsid w:val="00D34697"/>
    <w:rsid w:val="00D34DD8"/>
    <w:rsid w:val="00D4518F"/>
    <w:rsid w:val="00D6368C"/>
    <w:rsid w:val="00D77C31"/>
    <w:rsid w:val="00D81944"/>
    <w:rsid w:val="00DB4F36"/>
    <w:rsid w:val="00DD3637"/>
    <w:rsid w:val="00DE370D"/>
    <w:rsid w:val="00DE5809"/>
    <w:rsid w:val="00DF64A6"/>
    <w:rsid w:val="00E025DF"/>
    <w:rsid w:val="00E54311"/>
    <w:rsid w:val="00E61E98"/>
    <w:rsid w:val="00E6721A"/>
    <w:rsid w:val="00E72592"/>
    <w:rsid w:val="00E867BD"/>
    <w:rsid w:val="00E9516E"/>
    <w:rsid w:val="00EB6ED2"/>
    <w:rsid w:val="00F0781D"/>
    <w:rsid w:val="00F079F9"/>
    <w:rsid w:val="00F23136"/>
    <w:rsid w:val="00F27195"/>
    <w:rsid w:val="00F40B56"/>
    <w:rsid w:val="00FA1C27"/>
    <w:rsid w:val="00FE56C3"/>
    <w:rsid w:val="00FF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6.bin"/><Relationship Id="rId39" Type="http://schemas.openxmlformats.org/officeDocument/2006/relationships/image" Target="media/image8.png"/><Relationship Id="rId21" Type="http://schemas.openxmlformats.org/officeDocument/2006/relationships/oleObject" Target="embeddings/oleObject12.bin"/><Relationship Id="rId34" Type="http://schemas.openxmlformats.org/officeDocument/2006/relationships/oleObject" Target="embeddings/oleObject22.bin"/><Relationship Id="rId42" Type="http://schemas.openxmlformats.org/officeDocument/2006/relationships/oleObject" Target="embeddings/oleObject26.bin"/><Relationship Id="rId47" Type="http://schemas.openxmlformats.org/officeDocument/2006/relationships/image" Target="media/image12.png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3.bin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oleObject" Target="embeddings/oleObject11.bin"/><Relationship Id="rId29" Type="http://schemas.openxmlformats.org/officeDocument/2006/relationships/oleObject" Target="embeddings/oleObject19.bin"/><Relationship Id="rId41" Type="http://schemas.openxmlformats.org/officeDocument/2006/relationships/image" Target="media/image9.png"/><Relationship Id="rId54" Type="http://schemas.openxmlformats.org/officeDocument/2006/relationships/oleObject" Target="embeddings/oleObject32.bin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5.bin"/><Relationship Id="rId32" Type="http://schemas.openxmlformats.org/officeDocument/2006/relationships/image" Target="media/image4.jpeg"/><Relationship Id="rId37" Type="http://schemas.openxmlformats.org/officeDocument/2006/relationships/image" Target="media/image7.png"/><Relationship Id="rId40" Type="http://schemas.openxmlformats.org/officeDocument/2006/relationships/oleObject" Target="embeddings/oleObject25.bin"/><Relationship Id="rId45" Type="http://schemas.openxmlformats.org/officeDocument/2006/relationships/image" Target="media/image11.png"/><Relationship Id="rId53" Type="http://schemas.openxmlformats.org/officeDocument/2006/relationships/image" Target="media/image15.png"/><Relationship Id="rId58" Type="http://schemas.openxmlformats.org/officeDocument/2006/relationships/oleObject" Target="embeddings/oleObject3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3.bin"/><Relationship Id="rId49" Type="http://schemas.openxmlformats.org/officeDocument/2006/relationships/image" Target="media/image13.png"/><Relationship Id="rId57" Type="http://schemas.openxmlformats.org/officeDocument/2006/relationships/image" Target="media/image16.png"/><Relationship Id="rId61" Type="http://schemas.openxmlformats.org/officeDocument/2006/relationships/image" Target="media/image17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21.bin"/><Relationship Id="rId44" Type="http://schemas.openxmlformats.org/officeDocument/2006/relationships/oleObject" Target="embeddings/oleObject27.bin"/><Relationship Id="rId52" Type="http://schemas.openxmlformats.org/officeDocument/2006/relationships/oleObject" Target="embeddings/oleObject31.bin"/><Relationship Id="rId60" Type="http://schemas.openxmlformats.org/officeDocument/2006/relationships/hyperlink" Target="https://la.ixl.com/math/4-grado/comprender-la-divisi%C3%B3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Relationship Id="rId35" Type="http://schemas.openxmlformats.org/officeDocument/2006/relationships/image" Target="media/image6.png"/><Relationship Id="rId43" Type="http://schemas.openxmlformats.org/officeDocument/2006/relationships/image" Target="media/image10.png"/><Relationship Id="rId48" Type="http://schemas.openxmlformats.org/officeDocument/2006/relationships/oleObject" Target="embeddings/oleObject29.bin"/><Relationship Id="rId56" Type="http://schemas.openxmlformats.org/officeDocument/2006/relationships/oleObject" Target="embeddings/oleObject34.bin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4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25" Type="http://schemas.openxmlformats.org/officeDocument/2006/relationships/image" Target="media/image3.png"/><Relationship Id="rId33" Type="http://schemas.openxmlformats.org/officeDocument/2006/relationships/image" Target="media/image5.png"/><Relationship Id="rId38" Type="http://schemas.openxmlformats.org/officeDocument/2006/relationships/oleObject" Target="embeddings/oleObject24.bin"/><Relationship Id="rId46" Type="http://schemas.openxmlformats.org/officeDocument/2006/relationships/oleObject" Target="embeddings/oleObject28.bin"/><Relationship Id="rId59" Type="http://schemas.openxmlformats.org/officeDocument/2006/relationships/hyperlink" Target="https://la.ixl.com/math/4-grado/comprender-la-divisi%C3%B3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836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Maritza Medina Silva</cp:lastModifiedBy>
  <cp:revision>4</cp:revision>
  <dcterms:created xsi:type="dcterms:W3CDTF">2020-06-08T16:23:00Z</dcterms:created>
  <dcterms:modified xsi:type="dcterms:W3CDTF">2020-06-09T07:24:00Z</dcterms:modified>
</cp:coreProperties>
</file>