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061366F3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C82A52">
        <w:rPr>
          <w:b/>
          <w:color w:val="000000" w:themeColor="text1"/>
        </w:rPr>
        <w:t>3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288D2139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E2357B">
        <w:rPr>
          <w:rFonts w:cstheme="minorHAnsi"/>
          <w:color w:val="000000" w:themeColor="text1"/>
        </w:rPr>
        <w:t>4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42ADB1BE" w14:textId="02A05247" w:rsidR="006A1E31" w:rsidRDefault="006A1E31" w:rsidP="006A1E31">
      <w:r w:rsidRPr="002C7C91">
        <w:rPr>
          <w:rFonts w:cstheme="minorHAnsi"/>
        </w:rPr>
        <w:t xml:space="preserve">O.A: </w:t>
      </w:r>
      <w:r w:rsidR="00E2357B">
        <w:rPr>
          <w:rFonts w:cstheme="minorHAnsi"/>
        </w:rPr>
        <w:t>Cantar cánones simples y tocar instrumentos de percusión y melódica.</w:t>
      </w:r>
    </w:p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1A444B8B" w:rsidR="0029584D" w:rsidRPr="000665B7" w:rsidRDefault="00C82A52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¿De</w:t>
                            </w:r>
                            <w:r w:rsidR="00F80C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qué color pintamos las placas Do-mi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2F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1A444B8B" w:rsidR="0029584D" w:rsidRPr="000665B7" w:rsidRDefault="00C82A52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¿De</w:t>
                      </w:r>
                      <w:r w:rsidR="00F80C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qué color pintamos las placas </w:t>
                      </w:r>
                      <w:r w:rsidR="00F80C06">
                        <w:rPr>
                          <w:b/>
                          <w:bCs/>
                          <w:sz w:val="24"/>
                          <w:szCs w:val="24"/>
                        </w:rPr>
                        <w:t>Do-mi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B2FE5">
                        <w:rPr>
                          <w:b/>
                          <w:bCs/>
                          <w:sz w:val="24"/>
                          <w:szCs w:val="24"/>
                        </w:rPr>
                        <w:t>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213CF" w14:textId="77777777" w:rsidR="0094681A" w:rsidRDefault="0094681A" w:rsidP="006A1E31">
      <w:pPr>
        <w:spacing w:after="0" w:line="240" w:lineRule="auto"/>
      </w:pPr>
      <w:r>
        <w:separator/>
      </w:r>
    </w:p>
  </w:endnote>
  <w:endnote w:type="continuationSeparator" w:id="0">
    <w:p w14:paraId="70AC0FA7" w14:textId="77777777" w:rsidR="0094681A" w:rsidRDefault="0094681A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BB004" w14:textId="77777777" w:rsidR="0094681A" w:rsidRDefault="0094681A" w:rsidP="006A1E31">
      <w:pPr>
        <w:spacing w:after="0" w:line="240" w:lineRule="auto"/>
      </w:pPr>
      <w:r>
        <w:separator/>
      </w:r>
    </w:p>
  </w:footnote>
  <w:footnote w:type="continuationSeparator" w:id="0">
    <w:p w14:paraId="27139E70" w14:textId="77777777" w:rsidR="0094681A" w:rsidRDefault="0094681A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10908"/>
    <w:rsid w:val="000665B7"/>
    <w:rsid w:val="000E32F6"/>
    <w:rsid w:val="00124900"/>
    <w:rsid w:val="00182113"/>
    <w:rsid w:val="0021600E"/>
    <w:rsid w:val="00240A61"/>
    <w:rsid w:val="0029584D"/>
    <w:rsid w:val="002C2F3F"/>
    <w:rsid w:val="002C7C91"/>
    <w:rsid w:val="002E0583"/>
    <w:rsid w:val="002E3066"/>
    <w:rsid w:val="002F4420"/>
    <w:rsid w:val="00362838"/>
    <w:rsid w:val="00687A09"/>
    <w:rsid w:val="006A1E31"/>
    <w:rsid w:val="00774902"/>
    <w:rsid w:val="0094681A"/>
    <w:rsid w:val="00994C31"/>
    <w:rsid w:val="009B4591"/>
    <w:rsid w:val="00A91A4A"/>
    <w:rsid w:val="00A931FD"/>
    <w:rsid w:val="00AF0633"/>
    <w:rsid w:val="00C82A52"/>
    <w:rsid w:val="00DB2FE5"/>
    <w:rsid w:val="00DC41D7"/>
    <w:rsid w:val="00E2357B"/>
    <w:rsid w:val="00E85C5D"/>
    <w:rsid w:val="00F21CAC"/>
    <w:rsid w:val="00F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2020-07-02T18:27:00Z</dcterms:created>
  <dcterms:modified xsi:type="dcterms:W3CDTF">2020-07-02T18:27:00Z</dcterms:modified>
</cp:coreProperties>
</file>