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A45D20" w:rsidP="00A45D20">
      <w:pPr>
        <w:jc w:val="center"/>
        <w:rPr>
          <w:b/>
        </w:rPr>
      </w:pPr>
      <w:r>
        <w:rPr>
          <w:b/>
        </w:rPr>
        <w:t>GUIA DE APOYO</w:t>
      </w:r>
      <w:r w:rsidR="00CF76DB">
        <w:rPr>
          <w:b/>
        </w:rPr>
        <w:t xml:space="preserve">   N° DE GUÍA: 7</w:t>
      </w:r>
    </w:p>
    <w:p w:rsidR="00BE56C2" w:rsidRPr="00646700" w:rsidRDefault="00341956" w:rsidP="00164CAD">
      <w:pPr>
        <w:spacing w:after="0"/>
      </w:pPr>
      <w:r w:rsidRPr="00A24B0B">
        <w:rPr>
          <w:b/>
        </w:rPr>
        <w:t>RECURSOS:</w:t>
      </w:r>
      <w:r w:rsidR="00A45D20">
        <w:t xml:space="preserve"> Guía de Apoyo,</w:t>
      </w:r>
      <w:r w:rsidR="00CF76DB">
        <w:t xml:space="preserve"> hoja block, tempera, </w:t>
      </w:r>
      <w:r w:rsidR="0013238A">
        <w:t xml:space="preserve">pinceles, tijera, pegamento en </w:t>
      </w:r>
      <w:r w:rsidR="00642F54">
        <w:t>barra, *</w:t>
      </w:r>
      <w:r w:rsidR="00CF76DB">
        <w:t xml:space="preserve">elementos de </w:t>
      </w:r>
      <w:r w:rsidR="0013238A">
        <w:t xml:space="preserve">limpieza.   </w:t>
      </w:r>
      <w:r w:rsidR="007C464A">
        <w:t xml:space="preserve">                                                       </w:t>
      </w:r>
      <w:r w:rsidR="0013238A">
        <w:t xml:space="preserve">                              </w:t>
      </w:r>
      <w:r w:rsidR="007C464A">
        <w:t xml:space="preserve">  </w:t>
      </w:r>
      <w:r w:rsidR="00BE56C2" w:rsidRPr="00A24B0B">
        <w:rPr>
          <w:b/>
        </w:rPr>
        <w:t>ASIGNATURA:</w:t>
      </w:r>
      <w:r w:rsidR="00646700">
        <w:rPr>
          <w:b/>
        </w:rPr>
        <w:t xml:space="preserve"> </w:t>
      </w:r>
      <w:r w:rsidR="00646700" w:rsidRPr="00646700">
        <w:t>Artes Visuales</w:t>
      </w:r>
      <w:bookmarkStart w:id="0" w:name="_GoBack"/>
      <w:bookmarkEnd w:id="0"/>
    </w:p>
    <w:p w:rsidR="00BE56C2" w:rsidRDefault="00BE56C2" w:rsidP="00BE56C2"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BE56C2"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E56C2" w:rsidRPr="00E13BDE" w:rsidRDefault="00072319" w:rsidP="00CF76DB">
      <w:pPr>
        <w:spacing w:after="0"/>
      </w:pPr>
      <w:r w:rsidRPr="00A24B0B">
        <w:rPr>
          <w:b/>
        </w:rPr>
        <w:t>O.A:</w:t>
      </w:r>
      <w:r>
        <w:t xml:space="preserve"> </w:t>
      </w:r>
      <w:r w:rsidR="00CF76DB">
        <w:t>Pintar utilizando colores primari</w:t>
      </w:r>
      <w:r w:rsidR="00B6740D">
        <w:t>os y secundarios.</w:t>
      </w:r>
    </w:p>
    <w:p w:rsidR="00A45D20" w:rsidRPr="0013238A" w:rsidRDefault="00A45D20" w:rsidP="004B7906">
      <w:pPr>
        <w:rPr>
          <w:rFonts w:ascii="Bradley Hand ITC" w:hAnsi="Bradley Hand ITC"/>
          <w:b/>
          <w:sz w:val="28"/>
          <w:szCs w:val="28"/>
          <w:u w:val="single"/>
        </w:rPr>
      </w:pPr>
      <w:r w:rsidRPr="0013238A">
        <w:rPr>
          <w:rFonts w:ascii="Bradley Hand ITC" w:hAnsi="Bradley Hand ITC"/>
          <w:b/>
          <w:sz w:val="28"/>
          <w:szCs w:val="28"/>
          <w:u w:val="single"/>
        </w:rPr>
        <w:t>ACTIVIDAD</w:t>
      </w:r>
      <w:r w:rsidR="00642F54">
        <w:rPr>
          <w:rFonts w:ascii="Bradley Hand ITC" w:hAnsi="Bradley Hand ITC"/>
          <w:b/>
          <w:sz w:val="28"/>
          <w:szCs w:val="28"/>
          <w:u w:val="single"/>
        </w:rPr>
        <w:t>ES</w:t>
      </w:r>
    </w:p>
    <w:p w:rsidR="00642F54" w:rsidRDefault="00A45D20" w:rsidP="00A45D20">
      <w:pPr>
        <w:rPr>
          <w:rFonts w:ascii="Arial Black" w:hAnsi="Arial Black"/>
        </w:rPr>
      </w:pPr>
      <w:r>
        <w:rPr>
          <w:rFonts w:ascii="Arial Black" w:hAnsi="Arial Black"/>
        </w:rPr>
        <w:t xml:space="preserve">1.- </w:t>
      </w:r>
      <w:r w:rsidR="00CF76DB">
        <w:rPr>
          <w:rFonts w:ascii="Arial Black" w:hAnsi="Arial Black"/>
        </w:rPr>
        <w:t xml:space="preserve">Pinta </w:t>
      </w:r>
      <w:r w:rsidR="00D12DE2">
        <w:rPr>
          <w:rFonts w:ascii="Arial Black" w:hAnsi="Arial Black"/>
        </w:rPr>
        <w:t xml:space="preserve">los círculos </w:t>
      </w:r>
      <w:r w:rsidR="00642F54">
        <w:rPr>
          <w:rFonts w:ascii="Arial Black" w:hAnsi="Arial Black"/>
        </w:rPr>
        <w:t xml:space="preserve">de líneas onduladas </w:t>
      </w:r>
      <w:r w:rsidR="00D12DE2">
        <w:rPr>
          <w:rFonts w:ascii="Arial Black" w:hAnsi="Arial Black"/>
        </w:rPr>
        <w:t xml:space="preserve">con colores Primarios: </w:t>
      </w:r>
    </w:p>
    <w:p w:rsidR="00B6740D" w:rsidRDefault="00642F54" w:rsidP="00A45D20">
      <w:pPr>
        <w:rPr>
          <w:rFonts w:ascii="Arial Black" w:hAnsi="Arial Black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C62E4FA" wp14:editId="68F7234F">
            <wp:simplePos x="0" y="0"/>
            <wp:positionH relativeFrom="column">
              <wp:posOffset>-937260</wp:posOffset>
            </wp:positionH>
            <wp:positionV relativeFrom="paragraph">
              <wp:posOffset>434340</wp:posOffset>
            </wp:positionV>
            <wp:extent cx="2362200" cy="1971675"/>
            <wp:effectExtent l="0" t="0" r="0" b="9525"/>
            <wp:wrapNone/>
            <wp:docPr id="1" name="Imagen 1" descr="Cómo dibujar la cabeza en vista 3/4 simplificada | Dibuj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dibujar la cabeza en vista 3/4 simplificada | Dibuja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</w:rPr>
        <w:t xml:space="preserve"> </w:t>
      </w:r>
      <w:r w:rsidR="00D12DE2" w:rsidRPr="00B6740D">
        <w:rPr>
          <w:rFonts w:ascii="Arial Black" w:hAnsi="Arial Black"/>
          <w:color w:val="FF0000"/>
        </w:rPr>
        <w:t>rojo</w:t>
      </w:r>
      <w:r w:rsidR="00D12DE2">
        <w:rPr>
          <w:rFonts w:ascii="Arial Black" w:hAnsi="Arial Black"/>
        </w:rPr>
        <w:t xml:space="preserve"> - </w:t>
      </w:r>
      <w:r w:rsidR="00D12DE2" w:rsidRPr="00B6740D">
        <w:rPr>
          <w:rFonts w:ascii="Arial Black" w:hAnsi="Arial Black"/>
          <w:color w:val="548DD4" w:themeColor="text2" w:themeTint="99"/>
        </w:rPr>
        <w:t xml:space="preserve">azul </w:t>
      </w:r>
      <w:r w:rsidR="00D12DE2">
        <w:rPr>
          <w:rFonts w:ascii="Arial Black" w:hAnsi="Arial Black"/>
        </w:rPr>
        <w:t xml:space="preserve">– </w:t>
      </w:r>
      <w:r w:rsidR="00D12DE2" w:rsidRPr="00B6740D">
        <w:rPr>
          <w:rFonts w:ascii="Arial Black" w:hAnsi="Arial Black"/>
          <w:color w:val="FFFF00"/>
        </w:rPr>
        <w:t>amarillo</w:t>
      </w:r>
      <w:r w:rsidR="00B6740D">
        <w:rPr>
          <w:rFonts w:ascii="Arial Black" w:hAnsi="Arial Black"/>
        </w:rPr>
        <w:t>, recorta y pega en tu cuaderno.</w:t>
      </w:r>
    </w:p>
    <w:p w:rsidR="00D12DE2" w:rsidRDefault="00D12DE2" w:rsidP="00A45D20">
      <w:pPr>
        <w:rPr>
          <w:rFonts w:ascii="Arial Black" w:hAnsi="Arial Black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4DDACDE" wp14:editId="373D861C">
            <wp:simplePos x="0" y="0"/>
            <wp:positionH relativeFrom="column">
              <wp:posOffset>1605915</wp:posOffset>
            </wp:positionH>
            <wp:positionV relativeFrom="paragraph">
              <wp:posOffset>5715</wp:posOffset>
            </wp:positionV>
            <wp:extent cx="2228850" cy="2000250"/>
            <wp:effectExtent l="0" t="0" r="0" b="0"/>
            <wp:wrapNone/>
            <wp:docPr id="2" name="Imagen 2" descr="Cómo dibujar la cabeza en vista 3/4 simplificada | Dibuj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ómo dibujar la cabeza en vista 3/4 simplificada | Dibuja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5DF8C89" wp14:editId="6C1F1A51">
            <wp:simplePos x="0" y="0"/>
            <wp:positionH relativeFrom="column">
              <wp:posOffset>4149089</wp:posOffset>
            </wp:positionH>
            <wp:positionV relativeFrom="paragraph">
              <wp:posOffset>5715</wp:posOffset>
            </wp:positionV>
            <wp:extent cx="2200275" cy="1876425"/>
            <wp:effectExtent l="0" t="0" r="9525" b="9525"/>
            <wp:wrapNone/>
            <wp:docPr id="4" name="Imagen 4" descr="Cómo dibujar la cabeza en vista 3/4 simplificada | Dibuj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ómo dibujar la cabeza en vista 3/4 simplificada | Dibuja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DE2">
        <w:rPr>
          <w:noProof/>
          <w:lang w:eastAsia="es-CL"/>
        </w:rPr>
        <w:t xml:space="preserve">  </w:t>
      </w:r>
    </w:p>
    <w:p w:rsidR="00D12DE2" w:rsidRDefault="00D12DE2" w:rsidP="00A45D20">
      <w:pPr>
        <w:rPr>
          <w:rFonts w:ascii="Arial Black" w:hAnsi="Arial Black"/>
          <w:b/>
        </w:rPr>
      </w:pPr>
    </w:p>
    <w:p w:rsidR="00A45D20" w:rsidRDefault="00A45D20" w:rsidP="00A45D20">
      <w:pPr>
        <w:rPr>
          <w:noProof/>
          <w:lang w:eastAsia="es-CL"/>
        </w:rPr>
      </w:pPr>
    </w:p>
    <w:p w:rsidR="00250D37" w:rsidRPr="00CB62A0" w:rsidRDefault="00250D37" w:rsidP="00A45D20">
      <w:pPr>
        <w:rPr>
          <w:rFonts w:ascii="Arial Black" w:hAnsi="Arial Black"/>
        </w:rPr>
      </w:pPr>
    </w:p>
    <w:p w:rsidR="00A45D20" w:rsidRPr="00A45D20" w:rsidRDefault="00A45D20" w:rsidP="004B7906">
      <w:pPr>
        <w:rPr>
          <w:rFonts w:ascii="Bradley Hand ITC" w:hAnsi="Bradley Hand ITC"/>
          <w:b/>
          <w:color w:val="FF0000"/>
          <w:sz w:val="28"/>
          <w:szCs w:val="28"/>
        </w:rPr>
      </w:pPr>
    </w:p>
    <w:p w:rsidR="007D69E6" w:rsidRDefault="007D69E6" w:rsidP="00072319">
      <w:pPr>
        <w:rPr>
          <w:sz w:val="24"/>
          <w:szCs w:val="24"/>
        </w:rPr>
      </w:pPr>
    </w:p>
    <w:p w:rsidR="00250D37" w:rsidRDefault="00D12DE2" w:rsidP="00D12DE2">
      <w:pPr>
        <w:rPr>
          <w:rFonts w:ascii="Arial Black" w:hAnsi="Arial Black"/>
        </w:rPr>
      </w:pPr>
      <w:r>
        <w:rPr>
          <w:rFonts w:ascii="Arial Black" w:hAnsi="Arial Black"/>
        </w:rPr>
        <w:t xml:space="preserve">1.- </w:t>
      </w:r>
      <w:r>
        <w:rPr>
          <w:rFonts w:ascii="Arial Black" w:hAnsi="Arial Black"/>
        </w:rPr>
        <w:t>En la hoja de Block, dibuja un paisaje rural</w:t>
      </w:r>
      <w:r w:rsidR="00B6740D">
        <w:rPr>
          <w:rFonts w:ascii="Arial Black" w:hAnsi="Arial Black"/>
        </w:rPr>
        <w:t xml:space="preserve"> o campo</w:t>
      </w:r>
      <w:r>
        <w:rPr>
          <w:rFonts w:ascii="Arial Black" w:hAnsi="Arial Black"/>
        </w:rPr>
        <w:t xml:space="preserve"> y pinta con colores secundarios.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740D" w:rsidTr="00B6740D">
        <w:tc>
          <w:tcPr>
            <w:tcW w:w="8828" w:type="dxa"/>
          </w:tcPr>
          <w:p w:rsidR="00B6740D" w:rsidRDefault="00B6740D" w:rsidP="00B6740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Recuerda</w:t>
            </w:r>
            <w:r>
              <w:rPr>
                <w:rFonts w:ascii="Arial Black" w:hAnsi="Arial Black"/>
              </w:rPr>
              <w:t xml:space="preserve"> que los colores Primarios son: Los que no se pueden obtener de la mezcla de ningún otro. Son el </w:t>
            </w:r>
            <w:r w:rsidRPr="00B6740D">
              <w:rPr>
                <w:rFonts w:ascii="Arial Black" w:hAnsi="Arial Black"/>
                <w:color w:val="FF0000"/>
              </w:rPr>
              <w:t>rojo</w:t>
            </w:r>
            <w:r>
              <w:rPr>
                <w:rFonts w:ascii="Arial Black" w:hAnsi="Arial Black"/>
              </w:rPr>
              <w:t xml:space="preserve">, </w:t>
            </w:r>
            <w:r w:rsidRPr="00B6740D">
              <w:rPr>
                <w:rFonts w:ascii="Arial Black" w:hAnsi="Arial Black"/>
                <w:color w:val="FFFF00"/>
              </w:rPr>
              <w:t>amarillo</w:t>
            </w:r>
            <w:r>
              <w:rPr>
                <w:rFonts w:ascii="Arial Black" w:hAnsi="Arial Black"/>
              </w:rPr>
              <w:t xml:space="preserve"> y </w:t>
            </w:r>
            <w:r w:rsidRPr="00B6740D">
              <w:rPr>
                <w:rFonts w:ascii="Arial Black" w:hAnsi="Arial Black"/>
                <w:color w:val="4F81BD" w:themeColor="accent1"/>
              </w:rPr>
              <w:t>azul</w:t>
            </w:r>
            <w:r>
              <w:rPr>
                <w:rFonts w:ascii="Arial Black" w:hAnsi="Arial Black"/>
              </w:rPr>
              <w:t>.</w:t>
            </w:r>
            <w:r w:rsidR="0042426B">
              <w:rPr>
                <w:rFonts w:ascii="Arial Black" w:hAnsi="Arial Black"/>
              </w:rPr>
              <w:t xml:space="preserve"> </w:t>
            </w:r>
          </w:p>
          <w:p w:rsidR="00B6740D" w:rsidRPr="0042426B" w:rsidRDefault="0042426B" w:rsidP="00D12DE2">
            <w:pPr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</w:rPr>
              <w:t xml:space="preserve">Recuerda que los colores secundarios se obtienen mezclando dos colores Primarios, el </w:t>
            </w:r>
            <w:r w:rsidRPr="0042426B">
              <w:rPr>
                <w:rFonts w:ascii="Arial Black" w:hAnsi="Arial Black"/>
                <w:color w:val="E36C0A" w:themeColor="accent6" w:themeShade="BF"/>
              </w:rPr>
              <w:t>naranja</w:t>
            </w:r>
            <w:r>
              <w:rPr>
                <w:rFonts w:ascii="Arial Black" w:hAnsi="Arial Black"/>
                <w:color w:val="000000" w:themeColor="text1"/>
              </w:rPr>
              <w:t xml:space="preserve">, el </w:t>
            </w:r>
            <w:r w:rsidRPr="0042426B">
              <w:rPr>
                <w:rFonts w:ascii="Arial Black" w:hAnsi="Arial Black"/>
                <w:color w:val="00B050"/>
              </w:rPr>
              <w:t>verde</w:t>
            </w:r>
            <w:r>
              <w:rPr>
                <w:rFonts w:ascii="Arial Black" w:hAnsi="Arial Black"/>
                <w:color w:val="000000" w:themeColor="text1"/>
              </w:rPr>
              <w:t xml:space="preserve"> y el </w:t>
            </w:r>
            <w:r w:rsidRPr="0042426B">
              <w:rPr>
                <w:rFonts w:ascii="Arial Black" w:hAnsi="Arial Black"/>
                <w:color w:val="5F497A" w:themeColor="accent4" w:themeShade="BF"/>
              </w:rPr>
              <w:t>morado</w:t>
            </w:r>
            <w:r>
              <w:rPr>
                <w:rFonts w:ascii="Arial Black" w:hAnsi="Arial Black"/>
                <w:color w:val="000000" w:themeColor="text1"/>
              </w:rPr>
              <w:t>.</w:t>
            </w:r>
          </w:p>
        </w:tc>
      </w:tr>
    </w:tbl>
    <w:p w:rsidR="00B6740D" w:rsidRDefault="00B6740D" w:rsidP="00D12DE2">
      <w:pPr>
        <w:rPr>
          <w:rFonts w:ascii="Arial Black" w:hAnsi="Arial Black"/>
        </w:rPr>
      </w:pPr>
    </w:p>
    <w:p w:rsidR="00B6740D" w:rsidRDefault="00B6740D" w:rsidP="00D12DE2">
      <w:pPr>
        <w:rPr>
          <w:rFonts w:ascii="Arial Black" w:hAnsi="Arial Black"/>
        </w:rPr>
      </w:pPr>
    </w:p>
    <w:p w:rsidR="0013238A" w:rsidRPr="0013238A" w:rsidRDefault="0013238A" w:rsidP="0013238A">
      <w:pPr>
        <w:jc w:val="center"/>
        <w:rPr>
          <w:rFonts w:ascii="Bradley Hand ITC" w:hAnsi="Bradley Hand ITC"/>
          <w:b/>
          <w:color w:val="C00000"/>
          <w:sz w:val="72"/>
          <w:szCs w:val="72"/>
        </w:rPr>
      </w:pPr>
      <w:r w:rsidRPr="0013238A">
        <w:rPr>
          <w:rFonts w:ascii="Bradley Hand ITC" w:hAnsi="Bradley Hand ITC"/>
          <w:b/>
          <w:color w:val="C00000"/>
          <w:sz w:val="72"/>
          <w:szCs w:val="72"/>
        </w:rPr>
        <w:t>¡tú eres muy valioso!</w:t>
      </w:r>
    </w:p>
    <w:sectPr w:rsidR="0013238A" w:rsidRPr="0013238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4E" w:rsidRDefault="00C80F4E" w:rsidP="00BE56C2">
      <w:pPr>
        <w:spacing w:after="0" w:line="240" w:lineRule="auto"/>
      </w:pPr>
      <w:r>
        <w:separator/>
      </w:r>
    </w:p>
  </w:endnote>
  <w:endnote w:type="continuationSeparator" w:id="0">
    <w:p w:rsidR="00C80F4E" w:rsidRDefault="00C80F4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4E" w:rsidRDefault="00C80F4E" w:rsidP="00BE56C2">
      <w:pPr>
        <w:spacing w:after="0" w:line="240" w:lineRule="auto"/>
      </w:pPr>
      <w:r>
        <w:separator/>
      </w:r>
    </w:p>
  </w:footnote>
  <w:footnote w:type="continuationSeparator" w:id="0">
    <w:p w:rsidR="00C80F4E" w:rsidRDefault="00C80F4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8D525C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50B"/>
    <w:multiLevelType w:val="hybridMultilevel"/>
    <w:tmpl w:val="53101B66"/>
    <w:lvl w:ilvl="0" w:tplc="7962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72319"/>
    <w:rsid w:val="00095214"/>
    <w:rsid w:val="0013238A"/>
    <w:rsid w:val="00164CAD"/>
    <w:rsid w:val="0018240D"/>
    <w:rsid w:val="001D0701"/>
    <w:rsid w:val="002173E4"/>
    <w:rsid w:val="00250D37"/>
    <w:rsid w:val="00253692"/>
    <w:rsid w:val="002825A7"/>
    <w:rsid w:val="002F7561"/>
    <w:rsid w:val="00300CF6"/>
    <w:rsid w:val="003013DA"/>
    <w:rsid w:val="0032636A"/>
    <w:rsid w:val="00341956"/>
    <w:rsid w:val="0035270E"/>
    <w:rsid w:val="00390351"/>
    <w:rsid w:val="003F37E3"/>
    <w:rsid w:val="00412EC8"/>
    <w:rsid w:val="0042426B"/>
    <w:rsid w:val="00450858"/>
    <w:rsid w:val="004B7906"/>
    <w:rsid w:val="004B7D86"/>
    <w:rsid w:val="004D325D"/>
    <w:rsid w:val="004F373A"/>
    <w:rsid w:val="00517276"/>
    <w:rsid w:val="005A5A1A"/>
    <w:rsid w:val="00642F54"/>
    <w:rsid w:val="00646700"/>
    <w:rsid w:val="00676DB4"/>
    <w:rsid w:val="006C2B01"/>
    <w:rsid w:val="006F35F5"/>
    <w:rsid w:val="007C0D01"/>
    <w:rsid w:val="007C464A"/>
    <w:rsid w:val="007D69E6"/>
    <w:rsid w:val="007E120E"/>
    <w:rsid w:val="007E55AA"/>
    <w:rsid w:val="0088108A"/>
    <w:rsid w:val="00882778"/>
    <w:rsid w:val="0088517B"/>
    <w:rsid w:val="008C5EA3"/>
    <w:rsid w:val="008D525C"/>
    <w:rsid w:val="009148B4"/>
    <w:rsid w:val="00914B5E"/>
    <w:rsid w:val="00930C24"/>
    <w:rsid w:val="0096343E"/>
    <w:rsid w:val="00A24B0B"/>
    <w:rsid w:val="00A45D20"/>
    <w:rsid w:val="00AB3DEA"/>
    <w:rsid w:val="00AE5416"/>
    <w:rsid w:val="00B0375E"/>
    <w:rsid w:val="00B6740D"/>
    <w:rsid w:val="00BE56C2"/>
    <w:rsid w:val="00BF0E94"/>
    <w:rsid w:val="00BF29D4"/>
    <w:rsid w:val="00C80F4E"/>
    <w:rsid w:val="00CA3AAF"/>
    <w:rsid w:val="00CB62A0"/>
    <w:rsid w:val="00CC7F1B"/>
    <w:rsid w:val="00CE635E"/>
    <w:rsid w:val="00CF76DB"/>
    <w:rsid w:val="00D12DE2"/>
    <w:rsid w:val="00D23887"/>
    <w:rsid w:val="00D34B2C"/>
    <w:rsid w:val="00E025DF"/>
    <w:rsid w:val="00E13BDE"/>
    <w:rsid w:val="00E3689D"/>
    <w:rsid w:val="00E61E6D"/>
    <w:rsid w:val="00EC1362"/>
    <w:rsid w:val="00F0095E"/>
    <w:rsid w:val="00F11D03"/>
    <w:rsid w:val="00F2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B65D7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2020-05-14T15:44:00Z</dcterms:created>
  <dcterms:modified xsi:type="dcterms:W3CDTF">2020-05-14T15:44:00Z</dcterms:modified>
</cp:coreProperties>
</file>