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</w:t>
      </w:r>
      <w:r w:rsidR="008B155F">
        <w:rPr>
          <w:b/>
        </w:rPr>
        <w:t>DIZAJE UNIDAD 1   N° DE GUÍA: 11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391629">
        <w:t>, PPT</w:t>
      </w:r>
      <w:r w:rsidR="00516680">
        <w:t>,</w:t>
      </w:r>
      <w:r w:rsidR="008B155F">
        <w:t xml:space="preserve"> hoja de block</w:t>
      </w:r>
      <w:r w:rsidR="00E13BDE">
        <w:t>,</w:t>
      </w:r>
      <w:r w:rsidR="00391629">
        <w:t xml:space="preserve"> lápiz grafito y de colores, </w:t>
      </w:r>
      <w:r w:rsidR="00516680">
        <w:t>tempe</w:t>
      </w:r>
      <w:r w:rsidR="00171909">
        <w:t>ra, pinceles</w:t>
      </w:r>
      <w:r w:rsidR="00391629">
        <w:t>,</w:t>
      </w:r>
      <w:r w:rsidR="001552A1">
        <w:t xml:space="preserve"> cuaderno</w:t>
      </w:r>
      <w:r w:rsidR="00F25253">
        <w:t xml:space="preserve"> de asignatura.</w:t>
      </w:r>
      <w:r w:rsidR="007C464A">
        <w:t xml:space="preserve">                                          </w:t>
      </w:r>
      <w:r w:rsidR="00B801B5">
        <w:t xml:space="preserve">                     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60A20" w:rsidRDefault="00072319" w:rsidP="001552A1">
      <w:pPr>
        <w:spacing w:after="0"/>
        <w:jc w:val="both"/>
      </w:pPr>
      <w:r w:rsidRPr="00A24B0B">
        <w:rPr>
          <w:b/>
        </w:rPr>
        <w:t>O.A:</w:t>
      </w:r>
      <w:r w:rsidR="001552A1">
        <w:rPr>
          <w:b/>
        </w:rPr>
        <w:t xml:space="preserve"> </w:t>
      </w:r>
      <w:r w:rsidR="00E66054" w:rsidRPr="00E66054">
        <w:t xml:space="preserve">01 </w:t>
      </w:r>
      <w:r w:rsidR="001552A1" w:rsidRPr="00E66054">
        <w:t>Crear trabajos de arte a partir de la observación del entorno cultural</w:t>
      </w:r>
      <w:r w:rsidR="00E66054">
        <w:t xml:space="preserve">. </w:t>
      </w:r>
      <w:r w:rsidR="003A70B5">
        <w:t xml:space="preserve">03 </w:t>
      </w:r>
      <w:r w:rsidR="003A70B5" w:rsidRPr="003A70B5">
        <w:t>Expresar emociones e ideas en sus trabajos de arte a partir de la experimentación con: materiales de modelado, de reciclaje, naturales, papeles, cartones, pegamentos, lápices, pinturas, textiles e imágenes digitales; herramientas para dibujar, pintar, cortar, modelar, unir y tecn</w:t>
      </w:r>
      <w:r w:rsidR="001552A1">
        <w:t>ológicas (pincel, tijera</w:t>
      </w:r>
      <w:r w:rsidR="003A70B5" w:rsidRPr="003A70B5">
        <w:t>, computador, entre otras); procedimientos de dibujo, pintura, collage, escultura, dibujo digital y 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</w:tblGrid>
      <w:tr w:rsidR="00B60A20" w:rsidTr="008B155F">
        <w:trPr>
          <w:trHeight w:val="561"/>
        </w:trPr>
        <w:tc>
          <w:tcPr>
            <w:tcW w:w="2292" w:type="dxa"/>
          </w:tcPr>
          <w:p w:rsidR="00B60A20" w:rsidRPr="00512721" w:rsidRDefault="00B60A20" w:rsidP="00516680">
            <w:pPr>
              <w:jc w:val="both"/>
              <w:rPr>
                <w:b/>
                <w:sz w:val="18"/>
                <w:szCs w:val="18"/>
              </w:rPr>
            </w:pPr>
            <w:r w:rsidRPr="00512721">
              <w:rPr>
                <w:b/>
                <w:sz w:val="18"/>
                <w:szCs w:val="18"/>
              </w:rPr>
              <w:t>Actividad ARTICU</w:t>
            </w:r>
            <w:r w:rsidR="00330264" w:rsidRPr="00512721">
              <w:rPr>
                <w:b/>
                <w:sz w:val="18"/>
                <w:szCs w:val="18"/>
              </w:rPr>
              <w:t xml:space="preserve">LADA con la asignatura de </w:t>
            </w:r>
            <w:r w:rsidR="008B155F">
              <w:rPr>
                <w:b/>
                <w:sz w:val="18"/>
                <w:szCs w:val="18"/>
              </w:rPr>
              <w:t>Lenguaje.</w:t>
            </w:r>
          </w:p>
        </w:tc>
      </w:tr>
    </w:tbl>
    <w:p w:rsidR="00AE5416" w:rsidRPr="00512721" w:rsidRDefault="004B7D86" w:rsidP="004B7906"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E61E6D" w:rsidRPr="00171909" w:rsidRDefault="00E61E6D" w:rsidP="0088517B">
      <w:pPr>
        <w:spacing w:after="0"/>
      </w:pPr>
      <w:r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E13BDE" w:rsidRPr="00512721">
        <w:t xml:space="preserve"> preguntas orales, con el apoyo de tu invitado especial (Un integrante de tu familia)</w:t>
      </w:r>
      <w:r w:rsidR="00171909">
        <w:t xml:space="preserve"> ¿Qué te gusta dibujar</w:t>
      </w:r>
      <w:r w:rsidR="00A505A4" w:rsidRPr="00512721">
        <w:t>? ¿P</w:t>
      </w:r>
      <w:r w:rsidR="00134847">
        <w:t xml:space="preserve">or qué? </w:t>
      </w:r>
      <w:r w:rsidR="00A505A4" w:rsidRPr="00512721">
        <w:t xml:space="preserve"> </w:t>
      </w:r>
      <w:r w:rsidR="00171909">
        <w:t xml:space="preserve">¿Cuándo dibujas? ¿Has dibujado una emoción? ¿Te gustaría aprender como hacerlo?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 w:rsidR="00171909">
        <w:t>En esta clase reconocerás algunas de tus emociones</w:t>
      </w:r>
      <w:r w:rsidR="00935CA2">
        <w:t>.</w:t>
      </w:r>
      <w:r w:rsidR="00171909"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31774E" w:rsidRPr="00512721">
        <w:t xml:space="preserve">s: </w:t>
      </w:r>
      <w:r w:rsidR="00171909">
        <w:t xml:space="preserve">Block, </w:t>
      </w:r>
      <w:r w:rsidR="00134847" w:rsidRPr="00134847">
        <w:t>lápiz grafito y de colore</w:t>
      </w:r>
      <w:r w:rsidR="00171909">
        <w:t>s, tempera, pinceles</w:t>
      </w:r>
      <w:r w:rsidR="00134847" w:rsidRPr="00134847">
        <w:t>, cuaderno de asignatura.</w:t>
      </w:r>
      <w:r w:rsidR="00DF55D3" w:rsidRPr="00512721">
        <w:t xml:space="preserve"> </w:t>
      </w:r>
      <w:r w:rsidR="00C1089D" w:rsidRPr="00512721">
        <w:t>*</w:t>
      </w:r>
      <w:r w:rsidR="00DF55D3" w:rsidRPr="00512721">
        <w:t>elementos de limpieza, (toalla nova, vaso con agua, delantal o pechera, individual)</w:t>
      </w:r>
      <w:r w:rsidR="00171909">
        <w:t xml:space="preserve"> </w:t>
      </w:r>
      <w:bookmarkStart w:id="0" w:name="_GoBack"/>
      <w:bookmarkEnd w:id="0"/>
      <w:r w:rsidR="00171909">
        <w:t>También necesitaras comprensión e interés.</w:t>
      </w:r>
    </w:p>
    <w:p w:rsidR="00391629" w:rsidRPr="00391629" w:rsidRDefault="00D34B2C" w:rsidP="00391629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8B155F">
        <w:rPr>
          <w:b/>
        </w:rPr>
        <w:t>Conocer las emociones que</w:t>
      </w:r>
      <w:r w:rsidR="008B155F" w:rsidRPr="008B155F">
        <w:rPr>
          <w:b/>
        </w:rPr>
        <w:t xml:space="preserve"> despiertan los cuentos por medio del dibujo.</w:t>
      </w:r>
      <w:r w:rsidR="008B155F">
        <w:rPr>
          <w:b/>
        </w:rPr>
        <w:t xml:space="preserve"> Pintan y decoran a gusto.</w:t>
      </w:r>
    </w:p>
    <w:p w:rsidR="00EC1362" w:rsidRPr="00512721" w:rsidRDefault="00EC1362" w:rsidP="005A5A1A">
      <w:pPr>
        <w:spacing w:after="0"/>
      </w:pPr>
      <w:r w:rsidRPr="00512721">
        <w:rPr>
          <w:b/>
        </w:rPr>
        <w:t>3.-</w:t>
      </w:r>
      <w:r w:rsidR="001166C2" w:rsidRPr="00512721">
        <w:rPr>
          <w:b/>
        </w:rPr>
        <w:t xml:space="preserve"> Apóyate</w:t>
      </w:r>
      <w:r w:rsidR="001166C2" w:rsidRPr="00512721">
        <w:t xml:space="preserve"> con </w:t>
      </w:r>
      <w:r w:rsidR="00134847">
        <w:rPr>
          <w:b/>
        </w:rPr>
        <w:t>el PPT</w:t>
      </w:r>
      <w:r w:rsidR="00A505A4" w:rsidRPr="00512721">
        <w:t xml:space="preserve"> preparado para que te apoyes y tomes en cuenta algunos muy buenos consejos, y puedas hacer un trabajo entretenido y ecológico. Siguiendo las instrucciones que te dará la profesora. </w:t>
      </w:r>
    </w:p>
    <w:p w:rsidR="0001299F" w:rsidRDefault="00512721" w:rsidP="00B60A20">
      <w:pPr>
        <w:spacing w:after="0"/>
        <w:rPr>
          <w:noProof/>
          <w:lang w:eastAsia="es-CL"/>
        </w:rPr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>
        <w:rPr>
          <w:noProof/>
          <w:lang w:eastAsia="es-CL"/>
        </w:rPr>
        <w:t xml:space="preserve">, de todas maneras guarda el trabajo, y lo vemos cuando nos volvamos a encontrar. ¡Cuidate mucho! </w:t>
      </w:r>
      <w:r w:rsidR="001552A1">
        <w:rPr>
          <w:noProof/>
          <w:lang w:eastAsia="es-CL"/>
        </w:rPr>
        <w:t>TE EXTRAÑAMOS.</w:t>
      </w:r>
    </w:p>
    <w:p w:rsidR="00E66054" w:rsidRDefault="009378FD" w:rsidP="00B60A20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2A1318D" wp14:editId="4CF6B7CD">
            <wp:simplePos x="0" y="0"/>
            <wp:positionH relativeFrom="column">
              <wp:posOffset>634365</wp:posOffset>
            </wp:positionH>
            <wp:positionV relativeFrom="paragraph">
              <wp:posOffset>38100</wp:posOffset>
            </wp:positionV>
            <wp:extent cx="4200525" cy="11144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2A1" w:rsidRPr="00512721" w:rsidRDefault="001552A1" w:rsidP="00B60A20">
      <w:pPr>
        <w:spacing w:after="0"/>
        <w:rPr>
          <w:noProof/>
          <w:lang w:eastAsia="es-CL"/>
        </w:rPr>
      </w:pPr>
    </w:p>
    <w:sectPr w:rsidR="001552A1" w:rsidRPr="005127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1A" w:rsidRDefault="007B3A1A" w:rsidP="00BE56C2">
      <w:pPr>
        <w:spacing w:after="0" w:line="240" w:lineRule="auto"/>
      </w:pPr>
      <w:r>
        <w:separator/>
      </w:r>
    </w:p>
  </w:endnote>
  <w:endnote w:type="continuationSeparator" w:id="0">
    <w:p w:rsidR="007B3A1A" w:rsidRDefault="007B3A1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1A" w:rsidRDefault="007B3A1A" w:rsidP="00BE56C2">
      <w:pPr>
        <w:spacing w:after="0" w:line="240" w:lineRule="auto"/>
      </w:pPr>
      <w:r>
        <w:separator/>
      </w:r>
    </w:p>
  </w:footnote>
  <w:footnote w:type="continuationSeparator" w:id="0">
    <w:p w:rsidR="007B3A1A" w:rsidRDefault="007B3A1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francisca.osses@colegio-mineralelteniente.cl (1oA) Ximena.soto@colegio-mineralelteniente.cl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299F"/>
    <w:rsid w:val="00072319"/>
    <w:rsid w:val="00095214"/>
    <w:rsid w:val="000E4194"/>
    <w:rsid w:val="001166C2"/>
    <w:rsid w:val="00134847"/>
    <w:rsid w:val="001552A1"/>
    <w:rsid w:val="00164CAD"/>
    <w:rsid w:val="00171909"/>
    <w:rsid w:val="0018240D"/>
    <w:rsid w:val="001D0701"/>
    <w:rsid w:val="002173E4"/>
    <w:rsid w:val="00220B51"/>
    <w:rsid w:val="00253692"/>
    <w:rsid w:val="002825A7"/>
    <w:rsid w:val="002F7561"/>
    <w:rsid w:val="00300CF6"/>
    <w:rsid w:val="003013DA"/>
    <w:rsid w:val="0031774E"/>
    <w:rsid w:val="0032636A"/>
    <w:rsid w:val="00330264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4888"/>
    <w:rsid w:val="00646700"/>
    <w:rsid w:val="00676DB4"/>
    <w:rsid w:val="00693113"/>
    <w:rsid w:val="006C2B01"/>
    <w:rsid w:val="006F35F5"/>
    <w:rsid w:val="0074186D"/>
    <w:rsid w:val="007A00BE"/>
    <w:rsid w:val="007B3A1A"/>
    <w:rsid w:val="007C0D01"/>
    <w:rsid w:val="007C464A"/>
    <w:rsid w:val="007C76F9"/>
    <w:rsid w:val="007D69E6"/>
    <w:rsid w:val="007E120E"/>
    <w:rsid w:val="007E55AA"/>
    <w:rsid w:val="0088108A"/>
    <w:rsid w:val="00882778"/>
    <w:rsid w:val="0088517B"/>
    <w:rsid w:val="008B155F"/>
    <w:rsid w:val="008B1C41"/>
    <w:rsid w:val="008C5EA3"/>
    <w:rsid w:val="008F0B0D"/>
    <w:rsid w:val="00913664"/>
    <w:rsid w:val="009148B4"/>
    <w:rsid w:val="00914B5E"/>
    <w:rsid w:val="00930C24"/>
    <w:rsid w:val="00935CA2"/>
    <w:rsid w:val="009378FD"/>
    <w:rsid w:val="0096343E"/>
    <w:rsid w:val="00A24B0B"/>
    <w:rsid w:val="00A505A4"/>
    <w:rsid w:val="00AB3DEA"/>
    <w:rsid w:val="00AE5416"/>
    <w:rsid w:val="00B0375E"/>
    <w:rsid w:val="00B60A20"/>
    <w:rsid w:val="00B801B5"/>
    <w:rsid w:val="00BE56C2"/>
    <w:rsid w:val="00BF0E94"/>
    <w:rsid w:val="00BF29D4"/>
    <w:rsid w:val="00C1089D"/>
    <w:rsid w:val="00CA3AAF"/>
    <w:rsid w:val="00CB62A0"/>
    <w:rsid w:val="00CC7F1B"/>
    <w:rsid w:val="00CE635E"/>
    <w:rsid w:val="00CE7AE8"/>
    <w:rsid w:val="00D23887"/>
    <w:rsid w:val="00D34B2C"/>
    <w:rsid w:val="00DF55D3"/>
    <w:rsid w:val="00E025DF"/>
    <w:rsid w:val="00E13BDE"/>
    <w:rsid w:val="00E2495F"/>
    <w:rsid w:val="00E3689D"/>
    <w:rsid w:val="00E61E6D"/>
    <w:rsid w:val="00E66054"/>
    <w:rsid w:val="00E8541F"/>
    <w:rsid w:val="00EC1362"/>
    <w:rsid w:val="00F0095E"/>
    <w:rsid w:val="00F11D03"/>
    <w:rsid w:val="00F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08F76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2020-06-10T23:41:00Z</dcterms:created>
  <dcterms:modified xsi:type="dcterms:W3CDTF">2020-06-10T23:41:00Z</dcterms:modified>
</cp:coreProperties>
</file>