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D54657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382ED9">
        <w:rPr>
          <w:rFonts w:ascii="Comic Sans MS" w:hAnsi="Comic Sans MS"/>
          <w:b/>
          <w:noProof/>
          <w:sz w:val="28"/>
          <w:szCs w:val="28"/>
        </w:rPr>
        <w:t>2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2F71E1" w:rsidRPr="00C05F40" w:rsidRDefault="000C225C" w:rsidP="00A2481B">
      <w:pPr>
        <w:spacing w:after="0" w:line="360" w:lineRule="auto"/>
        <w:jc w:val="both"/>
        <w:rPr>
          <w:rFonts w:ascii="Comic Sans MS" w:hAnsi="Comic Sans MS" w:cstheme="minorHAnsi"/>
          <w:b/>
          <w:noProof/>
          <w:highlight w:val="cyan"/>
        </w:rPr>
      </w:pPr>
      <w:r w:rsidRPr="00C05F40">
        <w:rPr>
          <w:rFonts w:ascii="Comic Sans MS" w:hAnsi="Comic Sans MS"/>
          <w:b/>
          <w:noProof/>
          <w:sz w:val="28"/>
          <w:szCs w:val="28"/>
        </w:rPr>
        <w:t xml:space="preserve"> </w:t>
      </w:r>
      <w:bookmarkStart w:id="0" w:name="_GoBack"/>
      <w:bookmarkEnd w:id="0"/>
      <w:r w:rsidR="005E1A24" w:rsidRPr="00C05F40">
        <w:rPr>
          <w:rFonts w:ascii="Comic Sans MS" w:hAnsi="Comic Sans MS"/>
          <w:b/>
        </w:rPr>
        <w:t>O.A</w:t>
      </w:r>
      <w:r w:rsidR="005E1A24" w:rsidRPr="00C05F40">
        <w:rPr>
          <w:rFonts w:ascii="Comic Sans MS" w:hAnsi="Comic Sans MS"/>
        </w:rPr>
        <w:t>:</w:t>
      </w:r>
      <w:r w:rsidR="00FE3F43" w:rsidRPr="00C05F40">
        <w:rPr>
          <w:rFonts w:ascii="Comic Sans MS" w:hAnsi="Comic Sans MS"/>
          <w:b/>
        </w:rPr>
        <w:t xml:space="preserve"> (</w:t>
      </w:r>
      <w:r w:rsidR="00FE3F43" w:rsidRPr="00C05F40">
        <w:rPr>
          <w:rFonts w:ascii="Comic Sans MS" w:hAnsi="Comic Sans MS"/>
          <w:b/>
          <w:sz w:val="16"/>
          <w:szCs w:val="16"/>
        </w:rPr>
        <w:t xml:space="preserve">O.A 4- 6 -11- 17) - </w:t>
      </w:r>
      <w:r w:rsidR="00FE3F43" w:rsidRPr="00C05F40">
        <w:rPr>
          <w:rFonts w:ascii="Comic Sans MS" w:hAnsi="Comic Sans MS"/>
          <w:b/>
          <w:sz w:val="20"/>
          <w:szCs w:val="20"/>
        </w:rPr>
        <w:t xml:space="preserve">Profundizar su comprensión de las narraciones leídas: </w:t>
      </w:r>
      <w:r w:rsidR="00FE3F43" w:rsidRPr="00C05F40">
        <w:rPr>
          <w:rFonts w:ascii="Comic Sans MS" w:hAnsi="Comic Sans MS"/>
          <w:sz w:val="20"/>
          <w:szCs w:val="20"/>
        </w:rPr>
        <w:t>Extrayendo información explícita e implícita. Describiendo y comparando características, relacionando información, emitiendo una opinión sobre el tema planteado. Escribir Y transmitir sus ideas con claridad.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382ED9">
        <w:rPr>
          <w:rFonts w:ascii="Comic Sans MS" w:hAnsi="Comic Sans MS"/>
          <w:b/>
          <w:sz w:val="24"/>
          <w:szCs w:val="24"/>
        </w:rPr>
        <w:t>2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8359"/>
      </w:tblGrid>
      <w:tr w:rsidR="00A2481B" w:rsidTr="00382ED9">
        <w:trPr>
          <w:trHeight w:val="60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17602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sz w:val="24"/>
                <w:szCs w:val="24"/>
              </w:rPr>
              <w:t>¿QUÉ APRENDISTE DE LA CLASE DE HOY?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F068F" w:rsidRDefault="00A2481B" w:rsidP="00A2481B">
            <w:pPr>
              <w:rPr>
                <w:sz w:val="24"/>
                <w:szCs w:val="24"/>
              </w:rPr>
            </w:pPr>
          </w:p>
        </w:tc>
      </w:tr>
      <w:tr w:rsidR="00A2481B" w:rsidTr="00382ED9">
        <w:trPr>
          <w:trHeight w:val="1797"/>
        </w:trPr>
        <w:tc>
          <w:tcPr>
            <w:tcW w:w="8359" w:type="dxa"/>
            <w:shd w:val="clear" w:color="auto" w:fill="FFFFFF" w:themeFill="background1"/>
          </w:tcPr>
          <w:p w:rsidR="00A2481B" w:rsidRPr="008E12DC" w:rsidRDefault="00A2481B" w:rsidP="00A248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E12DC">
              <w:rPr>
                <w:rFonts w:ascii="Comic Sans MS" w:hAnsi="Comic Sans MS"/>
                <w:b/>
                <w:sz w:val="20"/>
                <w:szCs w:val="20"/>
              </w:rPr>
              <w:t>¿</w:t>
            </w:r>
            <w:r w:rsidR="008E12DC" w:rsidRPr="008E12DC">
              <w:rPr>
                <w:rFonts w:ascii="Comic Sans MS" w:hAnsi="Comic Sans MS"/>
                <w:b/>
                <w:sz w:val="20"/>
                <w:szCs w:val="20"/>
              </w:rPr>
              <w:t xml:space="preserve">CUÁL ES LA ALTERNATIVA QUE INDICA LAS CARACTERÍSTICAS </w:t>
            </w:r>
            <w:r w:rsidR="00382ED9">
              <w:rPr>
                <w:rFonts w:ascii="Comic Sans MS" w:hAnsi="Comic Sans MS"/>
                <w:b/>
                <w:sz w:val="20"/>
                <w:szCs w:val="20"/>
              </w:rPr>
              <w:t>DE</w:t>
            </w:r>
            <w:r w:rsidR="008E12DC" w:rsidRPr="008E12DC">
              <w:rPr>
                <w:rFonts w:ascii="Comic Sans MS" w:hAnsi="Comic Sans MS"/>
                <w:b/>
                <w:sz w:val="20"/>
                <w:szCs w:val="20"/>
              </w:rPr>
              <w:t xml:space="preserve"> UN</w:t>
            </w:r>
            <w:r w:rsidR="00382ED9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Pr="008E12D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82ED9">
              <w:rPr>
                <w:rFonts w:ascii="Comic Sans MS" w:hAnsi="Comic Sans MS"/>
                <w:b/>
                <w:sz w:val="20"/>
                <w:szCs w:val="20"/>
              </w:rPr>
              <w:t>FÁBULA</w:t>
            </w:r>
            <w:r w:rsidRPr="008E12DC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  <w:p w:rsidR="00A2481B" w:rsidRDefault="00A2481B" w:rsidP="00A2481B">
            <w:pPr>
              <w:rPr>
                <w:sz w:val="24"/>
                <w:szCs w:val="24"/>
              </w:rPr>
            </w:pPr>
            <w:r w:rsidRPr="00E57B5F"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82ED9">
              <w:rPr>
                <w:rFonts w:ascii="Comic Sans MS" w:hAnsi="Comic Sans MS"/>
                <w:sz w:val="24"/>
                <w:szCs w:val="24"/>
              </w:rPr>
              <w:t xml:space="preserve">Es más breve que un cuento.     </w:t>
            </w:r>
            <w:r w:rsidRPr="00E57B5F">
              <w:rPr>
                <w:rFonts w:ascii="Comic Sans MS" w:hAnsi="Comic Sans MS"/>
                <w:b/>
                <w:sz w:val="24"/>
                <w:szCs w:val="24"/>
              </w:rPr>
              <w:t>b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382ED9">
              <w:rPr>
                <w:rFonts w:ascii="Comic Sans MS" w:hAnsi="Comic Sans MS"/>
                <w:sz w:val="24"/>
                <w:szCs w:val="24"/>
              </w:rPr>
              <w:t>Está formada de versos y estrofas</w:t>
            </w:r>
            <w:r w:rsidR="00C05F40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A2481B" w:rsidRPr="00C05F40" w:rsidRDefault="00C05F40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C05F40">
              <w:rPr>
                <w:rFonts w:ascii="Comic Sans MS" w:hAnsi="Comic Sans MS"/>
                <w:b/>
                <w:sz w:val="24"/>
                <w:szCs w:val="24"/>
              </w:rPr>
              <w:t>c.</w:t>
            </w:r>
            <w:r w:rsidRPr="00C05F4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82ED9">
              <w:rPr>
                <w:rFonts w:ascii="Comic Sans MS" w:hAnsi="Comic Sans MS"/>
                <w:sz w:val="24"/>
                <w:szCs w:val="24"/>
              </w:rPr>
              <w:t>Tiene inicio-desarrollo-desenlace y moraleja.</w:t>
            </w: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OPINIÓN: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EN TU VIDA DIARIA ¿PARA QU</w:t>
            </w:r>
            <w:r>
              <w:rPr>
                <w:rFonts w:ascii="Comic Sans MS" w:hAnsi="Comic Sans MS"/>
                <w:sz w:val="24"/>
                <w:szCs w:val="24"/>
              </w:rPr>
              <w:t>É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TE SIRVE COMPRENDER </w:t>
            </w:r>
            <w:r w:rsidR="00263874">
              <w:rPr>
                <w:rFonts w:ascii="Comic Sans MS" w:hAnsi="Comic Sans MS"/>
                <w:sz w:val="24"/>
                <w:szCs w:val="24"/>
              </w:rPr>
              <w:t xml:space="preserve"> UN</w:t>
            </w:r>
            <w:r w:rsidR="00382ED9">
              <w:rPr>
                <w:rFonts w:ascii="Comic Sans MS" w:hAnsi="Comic Sans MS"/>
                <w:sz w:val="24"/>
                <w:szCs w:val="24"/>
              </w:rPr>
              <w:t>A FÁBULA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?: 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743EC" w:rsidRDefault="00A2481B" w:rsidP="00A2481B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7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02B" w:rsidRDefault="0017602B" w:rsidP="0030600E">
      <w:pPr>
        <w:spacing w:after="0" w:line="240" w:lineRule="auto"/>
      </w:pPr>
      <w:r>
        <w:separator/>
      </w:r>
    </w:p>
  </w:endnote>
  <w:endnote w:type="continuationSeparator" w:id="0">
    <w:p w:rsidR="0017602B" w:rsidRDefault="0017602B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02B" w:rsidRDefault="0017602B" w:rsidP="0030600E">
      <w:pPr>
        <w:spacing w:after="0" w:line="240" w:lineRule="auto"/>
      </w:pPr>
      <w:r>
        <w:separator/>
      </w:r>
    </w:p>
  </w:footnote>
  <w:footnote w:type="continuationSeparator" w:id="0">
    <w:p w:rsidR="0017602B" w:rsidRDefault="0017602B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</w:t>
    </w:r>
    <w:proofErr w:type="gramStart"/>
    <w:r w:rsidR="00CF6E5F">
      <w:t>LINEA  MINERAL</w:t>
    </w:r>
    <w:proofErr w:type="gramEnd"/>
    <w:r w:rsidR="00CF6E5F">
      <w:t xml:space="preserve">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5708D"/>
    <w:rsid w:val="000A2E61"/>
    <w:rsid w:val="000A6E84"/>
    <w:rsid w:val="000B052F"/>
    <w:rsid w:val="000C225C"/>
    <w:rsid w:val="000D69E2"/>
    <w:rsid w:val="000D6D32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3874"/>
    <w:rsid w:val="002831FC"/>
    <w:rsid w:val="002F71E1"/>
    <w:rsid w:val="0030600E"/>
    <w:rsid w:val="00321F50"/>
    <w:rsid w:val="003454FD"/>
    <w:rsid w:val="00347D91"/>
    <w:rsid w:val="00382ED9"/>
    <w:rsid w:val="003A0A64"/>
    <w:rsid w:val="003B0F71"/>
    <w:rsid w:val="003C5A1A"/>
    <w:rsid w:val="00401B63"/>
    <w:rsid w:val="00431CC8"/>
    <w:rsid w:val="00435EAE"/>
    <w:rsid w:val="004A08DE"/>
    <w:rsid w:val="004E3D7F"/>
    <w:rsid w:val="00511375"/>
    <w:rsid w:val="005950A1"/>
    <w:rsid w:val="005B0839"/>
    <w:rsid w:val="005C17A9"/>
    <w:rsid w:val="005D26A4"/>
    <w:rsid w:val="005E1A24"/>
    <w:rsid w:val="00600C69"/>
    <w:rsid w:val="00616C24"/>
    <w:rsid w:val="00623F6E"/>
    <w:rsid w:val="00653EED"/>
    <w:rsid w:val="00661E78"/>
    <w:rsid w:val="00666426"/>
    <w:rsid w:val="00684F06"/>
    <w:rsid w:val="006C5980"/>
    <w:rsid w:val="00701F10"/>
    <w:rsid w:val="0075042B"/>
    <w:rsid w:val="00765B45"/>
    <w:rsid w:val="00854DEE"/>
    <w:rsid w:val="00877B2D"/>
    <w:rsid w:val="008A6EAC"/>
    <w:rsid w:val="008E12DC"/>
    <w:rsid w:val="008F2735"/>
    <w:rsid w:val="0091432A"/>
    <w:rsid w:val="00940292"/>
    <w:rsid w:val="00943D69"/>
    <w:rsid w:val="00947300"/>
    <w:rsid w:val="009473ED"/>
    <w:rsid w:val="00970EEF"/>
    <w:rsid w:val="00A2481B"/>
    <w:rsid w:val="00A314F6"/>
    <w:rsid w:val="00A5257B"/>
    <w:rsid w:val="00A575B3"/>
    <w:rsid w:val="00A933D3"/>
    <w:rsid w:val="00AA4F3D"/>
    <w:rsid w:val="00AC4A08"/>
    <w:rsid w:val="00B26A83"/>
    <w:rsid w:val="00B30719"/>
    <w:rsid w:val="00B67ED4"/>
    <w:rsid w:val="00B97A45"/>
    <w:rsid w:val="00BB011E"/>
    <w:rsid w:val="00C05F40"/>
    <w:rsid w:val="00C426C1"/>
    <w:rsid w:val="00C42A68"/>
    <w:rsid w:val="00C616A8"/>
    <w:rsid w:val="00C64AFE"/>
    <w:rsid w:val="00C875B8"/>
    <w:rsid w:val="00CA16C7"/>
    <w:rsid w:val="00CA23B6"/>
    <w:rsid w:val="00CB114C"/>
    <w:rsid w:val="00CE01FE"/>
    <w:rsid w:val="00CF6E5F"/>
    <w:rsid w:val="00D030F0"/>
    <w:rsid w:val="00D30314"/>
    <w:rsid w:val="00D31FCC"/>
    <w:rsid w:val="00D512ED"/>
    <w:rsid w:val="00D54657"/>
    <w:rsid w:val="00D555C0"/>
    <w:rsid w:val="00D97140"/>
    <w:rsid w:val="00DB7BA8"/>
    <w:rsid w:val="00DF1326"/>
    <w:rsid w:val="00E0520E"/>
    <w:rsid w:val="00E06036"/>
    <w:rsid w:val="00E167F6"/>
    <w:rsid w:val="00E33F8A"/>
    <w:rsid w:val="00E43230"/>
    <w:rsid w:val="00E57B5F"/>
    <w:rsid w:val="00E743EC"/>
    <w:rsid w:val="00E755A6"/>
    <w:rsid w:val="00E8310C"/>
    <w:rsid w:val="00EE086C"/>
    <w:rsid w:val="00EE1035"/>
    <w:rsid w:val="00EF068F"/>
    <w:rsid w:val="00F008C4"/>
    <w:rsid w:val="00F43125"/>
    <w:rsid w:val="00F45D9B"/>
    <w:rsid w:val="00F76AF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12812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JACQUELINE</cp:lastModifiedBy>
  <cp:revision>2</cp:revision>
  <dcterms:created xsi:type="dcterms:W3CDTF">2020-06-16T23:26:00Z</dcterms:created>
  <dcterms:modified xsi:type="dcterms:W3CDTF">2020-06-16T23:26:00Z</dcterms:modified>
</cp:coreProperties>
</file>