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59FBCD" w14:textId="20AC4DD6" w:rsidR="00E64675" w:rsidRPr="00D65F1B" w:rsidRDefault="00DA286C" w:rsidP="00795ACC">
      <w:pPr>
        <w:pStyle w:val="Sinespaciado"/>
        <w:spacing w:before="240"/>
        <w:jc w:val="center"/>
      </w:pPr>
      <w:bookmarkStart w:id="0" w:name="_GoBack"/>
      <w:bookmarkEnd w:id="0"/>
      <w:r w:rsidRPr="00D65F1B">
        <w:t>MATERIAL</w:t>
      </w:r>
      <w:r w:rsidR="00BE56C2" w:rsidRPr="00D65F1B">
        <w:t xml:space="preserve"> DE APRENDIZAJE UNIDAD </w:t>
      </w:r>
      <w:r w:rsidR="00192FD3">
        <w:t>2</w:t>
      </w:r>
      <w:r w:rsidR="007E55AA" w:rsidRPr="00D65F1B">
        <w:t xml:space="preserve">   N° DE GUÍA:</w:t>
      </w:r>
      <w:r w:rsidR="00E64675" w:rsidRPr="00D65F1B">
        <w:t xml:space="preserve"> </w:t>
      </w:r>
      <w:r w:rsidR="0081499F">
        <w:t>10</w:t>
      </w:r>
    </w:p>
    <w:p w14:paraId="1745CF43" w14:textId="11DE012A" w:rsidR="00BE56C2" w:rsidRPr="00D65F1B" w:rsidRDefault="00BE56C2" w:rsidP="00795ACC">
      <w:pPr>
        <w:spacing w:before="240" w:line="240" w:lineRule="auto"/>
        <w:rPr>
          <w:rFonts w:cstheme="minorHAnsi"/>
          <w:b/>
          <w:sz w:val="24"/>
          <w:szCs w:val="24"/>
        </w:rPr>
      </w:pPr>
      <w:r w:rsidRPr="00D65F1B">
        <w:rPr>
          <w:rFonts w:cstheme="minorHAnsi"/>
          <w:sz w:val="24"/>
          <w:szCs w:val="24"/>
        </w:rPr>
        <w:t xml:space="preserve">ASIGNATURA: </w:t>
      </w:r>
      <w:r w:rsidR="00E64675" w:rsidRPr="00D65F1B">
        <w:rPr>
          <w:rFonts w:cstheme="minorHAnsi"/>
          <w:sz w:val="24"/>
          <w:szCs w:val="24"/>
        </w:rPr>
        <w:t>ARTES VISUALES</w:t>
      </w:r>
    </w:p>
    <w:p w14:paraId="6C2D045F" w14:textId="77777777" w:rsidR="00BE56C2" w:rsidRPr="00D65F1B" w:rsidRDefault="00BE56C2" w:rsidP="00795ACC">
      <w:pPr>
        <w:spacing w:before="240" w:line="240" w:lineRule="auto"/>
        <w:rPr>
          <w:rFonts w:cstheme="minorHAnsi"/>
          <w:sz w:val="24"/>
          <w:szCs w:val="24"/>
        </w:rPr>
      </w:pPr>
      <w:r w:rsidRPr="00D65F1B">
        <w:rPr>
          <w:rFonts w:cstheme="minorHAnsi"/>
          <w:sz w:val="24"/>
          <w:szCs w:val="24"/>
        </w:rPr>
        <w:t>NOMBRE ESTUDIANTE: ______________________________________________________</w:t>
      </w:r>
    </w:p>
    <w:p w14:paraId="160D91D9" w14:textId="77777777" w:rsidR="00BE56C2" w:rsidRPr="00D65F1B" w:rsidRDefault="00BE56C2" w:rsidP="00795ACC">
      <w:pPr>
        <w:spacing w:before="240" w:line="240" w:lineRule="auto"/>
        <w:rPr>
          <w:rFonts w:cstheme="minorHAnsi"/>
          <w:sz w:val="24"/>
          <w:szCs w:val="24"/>
        </w:rPr>
      </w:pPr>
      <w:r w:rsidRPr="00D65F1B">
        <w:rPr>
          <w:rFonts w:cstheme="minorHAnsi"/>
          <w:sz w:val="24"/>
          <w:szCs w:val="24"/>
        </w:rPr>
        <w:t>CURSO: __________</w:t>
      </w:r>
      <w:r w:rsidR="0035270E" w:rsidRPr="00D65F1B">
        <w:rPr>
          <w:rFonts w:cstheme="minorHAnsi"/>
          <w:sz w:val="24"/>
          <w:szCs w:val="24"/>
        </w:rPr>
        <w:t>____________________ LETRA: ______</w:t>
      </w:r>
      <w:r w:rsidRPr="00D65F1B">
        <w:rPr>
          <w:rFonts w:cstheme="minorHAnsi"/>
          <w:sz w:val="24"/>
          <w:szCs w:val="24"/>
        </w:rPr>
        <w:t xml:space="preserve"> FECHA: __________________</w:t>
      </w:r>
    </w:p>
    <w:p w14:paraId="45770CF8" w14:textId="28E56E57" w:rsidR="00F34682" w:rsidRPr="00AD6B52" w:rsidRDefault="00BE56C2" w:rsidP="00795ACC">
      <w:pPr>
        <w:spacing w:before="240"/>
        <w:jc w:val="both"/>
        <w:rPr>
          <w:rFonts w:cstheme="minorHAnsi"/>
          <w:sz w:val="24"/>
          <w:szCs w:val="24"/>
        </w:rPr>
      </w:pPr>
      <w:r w:rsidRPr="00D65F1B">
        <w:rPr>
          <w:rFonts w:cstheme="minorHAnsi"/>
          <w:sz w:val="24"/>
          <w:szCs w:val="24"/>
        </w:rPr>
        <w:t xml:space="preserve">O.A: </w:t>
      </w:r>
      <w:r w:rsidR="00D32DC7" w:rsidRPr="00D32DC7">
        <w:rPr>
          <w:rFonts w:cstheme="minorHAnsi"/>
          <w:sz w:val="24"/>
          <w:szCs w:val="24"/>
        </w:rPr>
        <w:t xml:space="preserve">Crear trabajos de arte y diseños a partir de sus propias ideas y de la observación del: entorno cultural: </w:t>
      </w:r>
      <w:r w:rsidR="00D32DC7" w:rsidRPr="00A6744F">
        <w:rPr>
          <w:rFonts w:cstheme="minorHAnsi"/>
          <w:b/>
          <w:sz w:val="24"/>
          <w:szCs w:val="24"/>
        </w:rPr>
        <w:t>Chile, su paisaje y sus costumbres en el pasado y en el presente</w:t>
      </w:r>
      <w:r w:rsidR="00D32DC7" w:rsidRPr="00D32DC7">
        <w:rPr>
          <w:rFonts w:cstheme="minorHAnsi"/>
          <w:sz w:val="24"/>
          <w:szCs w:val="24"/>
        </w:rPr>
        <w:t>; entorno artístico: impresionismo y postimpresionismo; diseño en Chile, Latinoamérica y del resto del mundo.</w:t>
      </w:r>
    </w:p>
    <w:p w14:paraId="077DE40F" w14:textId="2403C3BB" w:rsidR="00D32DC7" w:rsidRDefault="00BF7F71" w:rsidP="001E41DA">
      <w:pPr>
        <w:spacing w:before="240" w:after="0"/>
        <w:jc w:val="both"/>
      </w:pPr>
      <w:r>
        <w:t>Objetivo de clase:</w:t>
      </w:r>
      <w:r w:rsidR="001E41DA">
        <w:t xml:space="preserve"> c</w:t>
      </w:r>
    </w:p>
    <w:p w14:paraId="1D4D1EB0" w14:textId="3B728DDF" w:rsidR="00795ACC" w:rsidRPr="00795ACC" w:rsidRDefault="00795ACC" w:rsidP="00795ACC">
      <w:pPr>
        <w:pStyle w:val="Ttulo1"/>
        <w:spacing w:before="240" w:beforeAutospacing="0"/>
        <w:jc w:val="center"/>
        <w:rPr>
          <w:u w:val="single"/>
        </w:rPr>
      </w:pPr>
      <w:r w:rsidRPr="00795ACC">
        <w:rPr>
          <w:u w:val="single"/>
        </w:rPr>
        <w:t xml:space="preserve">Materiales para pintar </w:t>
      </w:r>
    </w:p>
    <w:p w14:paraId="688EC302" w14:textId="181F1355" w:rsidR="00795ACC" w:rsidRDefault="00795ACC" w:rsidP="001E41DA">
      <w:pPr>
        <w:spacing w:before="240"/>
        <w:jc w:val="both"/>
        <w:rPr>
          <w:rFonts w:ascii="Arial" w:hAnsi="Arial" w:cs="Arial"/>
          <w:sz w:val="24"/>
          <w:szCs w:val="24"/>
        </w:rPr>
      </w:pPr>
      <w:r w:rsidRPr="00795ACC">
        <w:rPr>
          <w:rFonts w:ascii="Arial" w:hAnsi="Arial" w:cs="Arial"/>
          <w:sz w:val="24"/>
          <w:szCs w:val="24"/>
        </w:rPr>
        <w:t>Una de las técnicas principales de las manualidades es la pintura, ya sea que nos guste como manualidad en sí misma o que la utilicemos para decorar otro tipo de manualidades que realizamos.</w:t>
      </w:r>
    </w:p>
    <w:p w14:paraId="121D3D3B" w14:textId="5E69A78A" w:rsidR="001E41DA" w:rsidRDefault="001E41DA" w:rsidP="001E41DA">
      <w:pPr>
        <w:spacing w:before="240"/>
        <w:jc w:val="center"/>
        <w:rPr>
          <w:rFonts w:ascii="Arial" w:hAnsi="Arial" w:cs="Arial"/>
          <w:sz w:val="24"/>
          <w:szCs w:val="24"/>
        </w:rPr>
      </w:pPr>
      <w:r>
        <w:rPr>
          <w:noProof/>
          <w:lang w:eastAsia="es-CL"/>
        </w:rPr>
        <w:drawing>
          <wp:inline distT="0" distB="0" distL="0" distR="0" wp14:anchorId="7CF5B3B6" wp14:editId="0E39C6E5">
            <wp:extent cx="4564768" cy="2568271"/>
            <wp:effectExtent l="0" t="0" r="7620" b="3810"/>
            <wp:docPr id="1" name="Imagen 1" descr="Materiales para pin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eriales para pinta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64768" cy="2568271"/>
                    </a:xfrm>
                    <a:prstGeom prst="rect">
                      <a:avLst/>
                    </a:prstGeom>
                    <a:ln>
                      <a:noFill/>
                    </a:ln>
                    <a:effectLst>
                      <a:softEdge rad="112500"/>
                    </a:effectLst>
                  </pic:spPr>
                </pic:pic>
              </a:graphicData>
            </a:graphic>
          </wp:inline>
        </w:drawing>
      </w:r>
    </w:p>
    <w:p w14:paraId="12544F1B" w14:textId="1E8F4F08" w:rsidR="00795ACC" w:rsidRPr="00795ACC" w:rsidRDefault="00795ACC" w:rsidP="001E41DA">
      <w:pPr>
        <w:spacing w:before="240"/>
        <w:jc w:val="both"/>
        <w:rPr>
          <w:rFonts w:ascii="Arial" w:hAnsi="Arial" w:cs="Arial"/>
          <w:sz w:val="24"/>
          <w:szCs w:val="24"/>
        </w:rPr>
      </w:pPr>
      <w:r>
        <w:rPr>
          <w:rFonts w:ascii="Arial" w:hAnsi="Arial" w:cs="Arial"/>
          <w:sz w:val="24"/>
          <w:szCs w:val="24"/>
        </w:rPr>
        <w:t>Aquí te presento una serie de materiales que se pueden utilizar al momento de pintar. Para nuestra actividad de hoy solo usa los que tengas en tu hogar, evita comprar.</w:t>
      </w:r>
    </w:p>
    <w:p w14:paraId="2725E6F8" w14:textId="4BF87903" w:rsidR="00795ACC" w:rsidRPr="00795ACC" w:rsidRDefault="00795ACC" w:rsidP="001E41DA">
      <w:pPr>
        <w:numPr>
          <w:ilvl w:val="0"/>
          <w:numId w:val="13"/>
        </w:numPr>
        <w:shd w:val="clear" w:color="auto" w:fill="FFFFFF"/>
        <w:spacing w:before="240" w:after="0" w:afterAutospacing="1" w:line="240" w:lineRule="auto"/>
        <w:jc w:val="both"/>
        <w:rPr>
          <w:rFonts w:ascii="Arial" w:hAnsi="Arial" w:cs="Arial"/>
          <w:sz w:val="24"/>
          <w:szCs w:val="24"/>
        </w:rPr>
      </w:pPr>
      <w:r w:rsidRPr="00795ACC">
        <w:rPr>
          <w:rStyle w:val="Textoennegrita"/>
          <w:rFonts w:ascii="Arial" w:hAnsi="Arial" w:cs="Arial"/>
          <w:sz w:val="24"/>
          <w:szCs w:val="24"/>
        </w:rPr>
        <w:t>Témperas: </w:t>
      </w:r>
      <w:r>
        <w:rPr>
          <w:rFonts w:ascii="Arial" w:hAnsi="Arial" w:cs="Arial"/>
          <w:sz w:val="24"/>
          <w:szCs w:val="24"/>
        </w:rPr>
        <w:t>E</w:t>
      </w:r>
      <w:r w:rsidRPr="00795ACC">
        <w:rPr>
          <w:rFonts w:ascii="Arial" w:hAnsi="Arial" w:cs="Arial"/>
          <w:sz w:val="24"/>
          <w:szCs w:val="24"/>
        </w:rPr>
        <w:t>s una pintura al agua (que se disuelve y se limpia con ésta) de uso escolar. Es económica y fácil de usar y lavar, seca rápido y es perfecta para los niños. Sus colores son algo opacos y puede ser utilizada solo sobre papel o cartón. Puede usarse con pinceles, esponjas, </w:t>
      </w:r>
      <w:hyperlink r:id="rId10" w:history="1">
        <w:r w:rsidRPr="00795ACC">
          <w:rPr>
            <w:rStyle w:val="Hipervnculo"/>
            <w:rFonts w:ascii="Arial" w:hAnsi="Arial" w:cs="Arial"/>
            <w:bCs/>
            <w:color w:val="auto"/>
            <w:sz w:val="24"/>
            <w:szCs w:val="24"/>
            <w:u w:val="none"/>
          </w:rPr>
          <w:t>sellos caseros</w:t>
        </w:r>
      </w:hyperlink>
      <w:r w:rsidRPr="00795ACC">
        <w:rPr>
          <w:rFonts w:ascii="Arial" w:hAnsi="Arial" w:cs="Arial"/>
          <w:sz w:val="24"/>
          <w:szCs w:val="24"/>
        </w:rPr>
        <w:t>, pulverizadores,  y otros tipos de </w:t>
      </w:r>
      <w:hyperlink r:id="rId11" w:history="1">
        <w:r w:rsidRPr="00795ACC">
          <w:rPr>
            <w:rStyle w:val="Hipervnculo"/>
            <w:rFonts w:ascii="Arial" w:hAnsi="Arial" w:cs="Arial"/>
            <w:bCs/>
            <w:color w:val="auto"/>
            <w:sz w:val="24"/>
            <w:szCs w:val="24"/>
            <w:u w:val="none"/>
          </w:rPr>
          <w:t>actividades infantiles</w:t>
        </w:r>
      </w:hyperlink>
      <w:r w:rsidRPr="00795ACC">
        <w:rPr>
          <w:rFonts w:ascii="Arial" w:hAnsi="Arial" w:cs="Arial"/>
          <w:sz w:val="24"/>
          <w:szCs w:val="24"/>
        </w:rPr>
        <w:t>.</w:t>
      </w:r>
    </w:p>
    <w:p w14:paraId="741A8C76" w14:textId="337F3503" w:rsidR="00795ACC" w:rsidRPr="00795ACC" w:rsidRDefault="00795ACC" w:rsidP="001E41DA">
      <w:pPr>
        <w:numPr>
          <w:ilvl w:val="0"/>
          <w:numId w:val="13"/>
        </w:numPr>
        <w:shd w:val="clear" w:color="auto" w:fill="FFFFFF"/>
        <w:spacing w:before="240" w:after="0" w:afterAutospacing="1" w:line="240" w:lineRule="auto"/>
        <w:jc w:val="both"/>
        <w:rPr>
          <w:rFonts w:ascii="Arial" w:hAnsi="Arial" w:cs="Arial"/>
          <w:sz w:val="24"/>
          <w:szCs w:val="24"/>
        </w:rPr>
      </w:pPr>
      <w:r w:rsidRPr="00795ACC">
        <w:rPr>
          <w:rStyle w:val="Textoennegrita"/>
          <w:rFonts w:ascii="Arial" w:hAnsi="Arial" w:cs="Arial"/>
          <w:sz w:val="24"/>
          <w:szCs w:val="24"/>
        </w:rPr>
        <w:lastRenderedPageBreak/>
        <w:t>Acuarelas</w:t>
      </w:r>
      <w:r w:rsidRPr="00795ACC">
        <w:rPr>
          <w:rStyle w:val="Textoennegrita"/>
          <w:rFonts w:ascii="Arial" w:hAnsi="Arial" w:cs="Arial"/>
          <w:b w:val="0"/>
          <w:sz w:val="24"/>
          <w:szCs w:val="24"/>
        </w:rPr>
        <w:t>: </w:t>
      </w:r>
      <w:r>
        <w:rPr>
          <w:rStyle w:val="Textoennegrita"/>
          <w:rFonts w:ascii="Arial" w:hAnsi="Arial" w:cs="Arial"/>
          <w:b w:val="0"/>
          <w:sz w:val="24"/>
          <w:szCs w:val="24"/>
        </w:rPr>
        <w:t>E</w:t>
      </w:r>
      <w:r w:rsidRPr="00795ACC">
        <w:rPr>
          <w:rFonts w:ascii="Arial" w:hAnsi="Arial" w:cs="Arial"/>
          <w:sz w:val="24"/>
          <w:szCs w:val="24"/>
        </w:rPr>
        <w:t>s otro tipo de pintura al agua que tiene como principal característica su transparencia, es decir la posibilidad de trabajar superponiendo capas de pintura hasta obtener la intensidad de color deseado. Se trabaja con mucha agua, por lo que como soporte es necesario usar papeles gruesos y porosos, normalmente vendidos como papeles para acuarelas.</w:t>
      </w:r>
    </w:p>
    <w:p w14:paraId="398B78F0" w14:textId="49D3CF46" w:rsidR="00795ACC" w:rsidRPr="00795ACC" w:rsidRDefault="00795ACC" w:rsidP="001E41DA">
      <w:pPr>
        <w:numPr>
          <w:ilvl w:val="0"/>
          <w:numId w:val="13"/>
        </w:numPr>
        <w:shd w:val="clear" w:color="auto" w:fill="FFFFFF"/>
        <w:spacing w:before="240" w:after="0" w:afterAutospacing="1" w:line="240" w:lineRule="auto"/>
        <w:jc w:val="both"/>
        <w:rPr>
          <w:rFonts w:ascii="Arial" w:hAnsi="Arial" w:cs="Arial"/>
          <w:sz w:val="24"/>
          <w:szCs w:val="24"/>
        </w:rPr>
      </w:pPr>
      <w:r w:rsidRPr="00795ACC">
        <w:rPr>
          <w:rStyle w:val="Textoennegrita"/>
          <w:rFonts w:ascii="Arial" w:hAnsi="Arial" w:cs="Arial"/>
          <w:sz w:val="24"/>
          <w:szCs w:val="24"/>
        </w:rPr>
        <w:t>Acrílicos:</w:t>
      </w:r>
      <w:r w:rsidRPr="00795ACC">
        <w:rPr>
          <w:rStyle w:val="Textoennegrita"/>
          <w:rFonts w:ascii="Arial" w:hAnsi="Arial" w:cs="Arial"/>
          <w:b w:val="0"/>
          <w:sz w:val="24"/>
          <w:szCs w:val="24"/>
        </w:rPr>
        <w:t> </w:t>
      </w:r>
      <w:r>
        <w:rPr>
          <w:rFonts w:ascii="Arial" w:hAnsi="Arial" w:cs="Arial"/>
          <w:sz w:val="24"/>
          <w:szCs w:val="24"/>
        </w:rPr>
        <w:t>E</w:t>
      </w:r>
      <w:r w:rsidRPr="00795ACC">
        <w:rPr>
          <w:rFonts w:ascii="Arial" w:hAnsi="Arial" w:cs="Arial"/>
          <w:sz w:val="24"/>
          <w:szCs w:val="24"/>
        </w:rPr>
        <w:t>s una pintura al agua con un acabado brillante, intenso y satinado, perfecto para manualidades que requieren un acabado más “profesional”, o para pintar sobre materiales donde las témperas no se adhieren. A diferencia de estas últimas, una vez que se ha secado el acrílico no se mancha o disuelve con el agua. Seca rápido y una vez seco, es difícil quitarlo de la ropa, por lo que es un material para niños grandes o adultos.</w:t>
      </w:r>
    </w:p>
    <w:p w14:paraId="36AB6295" w14:textId="420CCB78" w:rsidR="00795ACC" w:rsidRPr="00795ACC" w:rsidRDefault="00795ACC" w:rsidP="001E41DA">
      <w:pPr>
        <w:numPr>
          <w:ilvl w:val="0"/>
          <w:numId w:val="13"/>
        </w:numPr>
        <w:shd w:val="clear" w:color="auto" w:fill="FFFFFF"/>
        <w:spacing w:before="240" w:after="0" w:afterAutospacing="1" w:line="240" w:lineRule="auto"/>
        <w:jc w:val="both"/>
        <w:rPr>
          <w:rFonts w:ascii="Arial" w:hAnsi="Arial" w:cs="Arial"/>
          <w:sz w:val="24"/>
          <w:szCs w:val="24"/>
        </w:rPr>
      </w:pPr>
      <w:r w:rsidRPr="00795ACC">
        <w:rPr>
          <w:rStyle w:val="Textoennegrita"/>
          <w:rFonts w:ascii="Arial" w:hAnsi="Arial" w:cs="Arial"/>
          <w:sz w:val="24"/>
          <w:szCs w:val="24"/>
        </w:rPr>
        <w:t>Pintura de dedos: </w:t>
      </w:r>
      <w:r>
        <w:rPr>
          <w:rFonts w:ascii="Arial" w:hAnsi="Arial" w:cs="Arial"/>
          <w:sz w:val="24"/>
          <w:szCs w:val="24"/>
        </w:rPr>
        <w:t>E</w:t>
      </w:r>
      <w:r w:rsidRPr="00795ACC">
        <w:rPr>
          <w:rFonts w:ascii="Arial" w:hAnsi="Arial" w:cs="Arial"/>
          <w:sz w:val="24"/>
          <w:szCs w:val="24"/>
        </w:rPr>
        <w:t xml:space="preserve">s una pintura al agua, atóxica, indicada para niños pequeños, ya que gracias a su consistencia cremosa puede ser utilizada para pintar con los dedos. </w:t>
      </w:r>
    </w:p>
    <w:p w14:paraId="67F1CE56" w14:textId="099D57D7" w:rsidR="00795ACC" w:rsidRPr="00795ACC" w:rsidRDefault="00795ACC" w:rsidP="001E41DA">
      <w:pPr>
        <w:numPr>
          <w:ilvl w:val="0"/>
          <w:numId w:val="13"/>
        </w:numPr>
        <w:shd w:val="clear" w:color="auto" w:fill="FFFFFF"/>
        <w:spacing w:before="240" w:after="0" w:afterAutospacing="1" w:line="240" w:lineRule="auto"/>
        <w:jc w:val="both"/>
        <w:rPr>
          <w:rFonts w:ascii="Arial" w:hAnsi="Arial" w:cs="Arial"/>
          <w:sz w:val="24"/>
          <w:szCs w:val="24"/>
        </w:rPr>
      </w:pPr>
      <w:r w:rsidRPr="00795ACC">
        <w:rPr>
          <w:rStyle w:val="Textoennegrita"/>
          <w:rFonts w:ascii="Arial" w:hAnsi="Arial" w:cs="Arial"/>
          <w:sz w:val="24"/>
          <w:szCs w:val="24"/>
        </w:rPr>
        <w:t>Pintura al óleo: </w:t>
      </w:r>
      <w:r w:rsidRPr="00795ACC">
        <w:rPr>
          <w:rStyle w:val="Textoennegrita"/>
          <w:rFonts w:ascii="Arial" w:hAnsi="Arial" w:cs="Arial"/>
          <w:b w:val="0"/>
          <w:sz w:val="24"/>
          <w:szCs w:val="24"/>
        </w:rPr>
        <w:t>E</w:t>
      </w:r>
      <w:r w:rsidRPr="00795ACC">
        <w:rPr>
          <w:rFonts w:ascii="Arial" w:hAnsi="Arial" w:cs="Arial"/>
          <w:sz w:val="24"/>
          <w:szCs w:val="24"/>
        </w:rPr>
        <w:t xml:space="preserve">s la pintura que han utilizado durante siglos los grandes artistas. Es a base de aceite, por lo que para limpiarla y disolverla se utilizan diluyentes como el aguarrás. Sus colores son brillantes y duraderos y permanece húmeda por varios días, por lo que es perfecta cuando se quieren trabajar esfumados y pasajes de colores. Se trabaja sobre lienzo o madera, mancha y es muy difícil de limpiar. </w:t>
      </w:r>
    </w:p>
    <w:p w14:paraId="42859BC6" w14:textId="46C1D1B9" w:rsidR="00795ACC" w:rsidRPr="00795ACC" w:rsidRDefault="00795ACC" w:rsidP="001E41DA">
      <w:pPr>
        <w:numPr>
          <w:ilvl w:val="0"/>
          <w:numId w:val="13"/>
        </w:numPr>
        <w:shd w:val="clear" w:color="auto" w:fill="FFFFFF"/>
        <w:spacing w:before="240" w:after="0" w:afterAutospacing="1" w:line="240" w:lineRule="auto"/>
        <w:jc w:val="both"/>
        <w:rPr>
          <w:rFonts w:ascii="Arial" w:hAnsi="Arial" w:cs="Arial"/>
          <w:sz w:val="24"/>
          <w:szCs w:val="24"/>
        </w:rPr>
      </w:pPr>
      <w:r w:rsidRPr="00795ACC">
        <w:rPr>
          <w:rStyle w:val="Textoennegrita"/>
          <w:rFonts w:ascii="Arial" w:hAnsi="Arial" w:cs="Arial"/>
          <w:sz w:val="24"/>
          <w:szCs w:val="24"/>
        </w:rPr>
        <w:t>Ceras: </w:t>
      </w:r>
      <w:r>
        <w:rPr>
          <w:rFonts w:ascii="Arial" w:hAnsi="Arial" w:cs="Arial"/>
          <w:sz w:val="24"/>
          <w:szCs w:val="24"/>
        </w:rPr>
        <w:t>E</w:t>
      </w:r>
      <w:r w:rsidRPr="00795ACC">
        <w:rPr>
          <w:rFonts w:ascii="Arial" w:hAnsi="Arial" w:cs="Arial"/>
          <w:sz w:val="24"/>
          <w:szCs w:val="24"/>
        </w:rPr>
        <w:t xml:space="preserve">s un material de uso escolar, ideal para niños pequeños porque cubre rápido gracias a su punta gruesa. No permite gran precisión y su acabado es desparejo. </w:t>
      </w:r>
    </w:p>
    <w:p w14:paraId="1AB5CF4D" w14:textId="76B5CB18" w:rsidR="00795ACC" w:rsidRPr="00795ACC" w:rsidRDefault="00795ACC" w:rsidP="001E41DA">
      <w:pPr>
        <w:numPr>
          <w:ilvl w:val="0"/>
          <w:numId w:val="13"/>
        </w:numPr>
        <w:shd w:val="clear" w:color="auto" w:fill="FFFFFF"/>
        <w:spacing w:before="240" w:after="0" w:afterAutospacing="1" w:line="240" w:lineRule="auto"/>
        <w:jc w:val="both"/>
        <w:rPr>
          <w:rFonts w:ascii="Arial" w:hAnsi="Arial" w:cs="Arial"/>
          <w:sz w:val="24"/>
          <w:szCs w:val="24"/>
        </w:rPr>
      </w:pPr>
      <w:r w:rsidRPr="00795ACC">
        <w:rPr>
          <w:rFonts w:ascii="Arial" w:hAnsi="Arial" w:cs="Arial"/>
          <w:b/>
          <w:bCs/>
          <w:sz w:val="24"/>
          <w:szCs w:val="24"/>
        </w:rPr>
        <w:t>Rotuladores:</w:t>
      </w:r>
      <w:r>
        <w:rPr>
          <w:rFonts w:ascii="Arial" w:hAnsi="Arial" w:cs="Arial"/>
          <w:b/>
          <w:bCs/>
          <w:sz w:val="24"/>
          <w:szCs w:val="24"/>
        </w:rPr>
        <w:t xml:space="preserve"> </w:t>
      </w:r>
      <w:r>
        <w:rPr>
          <w:rFonts w:ascii="Arial" w:hAnsi="Arial" w:cs="Arial"/>
          <w:sz w:val="24"/>
          <w:szCs w:val="24"/>
        </w:rPr>
        <w:t>E</w:t>
      </w:r>
      <w:r w:rsidRPr="00795ACC">
        <w:rPr>
          <w:rFonts w:ascii="Arial" w:hAnsi="Arial" w:cs="Arial"/>
          <w:sz w:val="24"/>
          <w:szCs w:val="24"/>
        </w:rPr>
        <w:t>xisten rotuladores a base de agua o a base de solvente, los llamados permanentes. También existen rotuladores para superficies especiales como tela o cristal. Los más indicados para los niños son los normales a base de agua, lavables si son para niños pequeños.</w:t>
      </w:r>
    </w:p>
    <w:p w14:paraId="4483193B" w14:textId="6622D121" w:rsidR="00795ACC" w:rsidRDefault="00795ACC" w:rsidP="001E41DA">
      <w:pPr>
        <w:numPr>
          <w:ilvl w:val="0"/>
          <w:numId w:val="13"/>
        </w:numPr>
        <w:shd w:val="clear" w:color="auto" w:fill="FFFFFF"/>
        <w:spacing w:before="240" w:after="0" w:afterAutospacing="1" w:line="240" w:lineRule="auto"/>
        <w:jc w:val="both"/>
        <w:rPr>
          <w:rFonts w:ascii="Arial" w:hAnsi="Arial" w:cs="Arial"/>
          <w:sz w:val="24"/>
          <w:szCs w:val="24"/>
        </w:rPr>
      </w:pPr>
      <w:r w:rsidRPr="00795ACC">
        <w:rPr>
          <w:rStyle w:val="Textoennegrita"/>
          <w:rFonts w:ascii="Arial" w:hAnsi="Arial" w:cs="Arial"/>
          <w:sz w:val="24"/>
          <w:szCs w:val="24"/>
        </w:rPr>
        <w:t>Lápices de colores</w:t>
      </w:r>
      <w:r>
        <w:rPr>
          <w:rFonts w:ascii="Arial" w:hAnsi="Arial" w:cs="Arial"/>
          <w:sz w:val="24"/>
          <w:szCs w:val="24"/>
        </w:rPr>
        <w:t xml:space="preserve">: </w:t>
      </w:r>
      <w:r w:rsidRPr="00795ACC">
        <w:rPr>
          <w:rFonts w:ascii="Arial" w:hAnsi="Arial" w:cs="Arial"/>
          <w:sz w:val="24"/>
          <w:szCs w:val="24"/>
        </w:rPr>
        <w:t>Es limpio, no mancha, y si compráis lápices de buena calidad, con la práctica se puede lograr mezclar colores, esfumar, etc.</w:t>
      </w:r>
      <w:r>
        <w:rPr>
          <w:rFonts w:ascii="Arial" w:hAnsi="Arial" w:cs="Arial"/>
          <w:sz w:val="24"/>
          <w:szCs w:val="24"/>
        </w:rPr>
        <w:t xml:space="preserve"> Se puede colorear </w:t>
      </w:r>
      <w:r w:rsidRPr="00795ACC">
        <w:rPr>
          <w:rFonts w:ascii="Arial" w:hAnsi="Arial" w:cs="Arial"/>
          <w:sz w:val="24"/>
          <w:szCs w:val="24"/>
        </w:rPr>
        <w:t>sobre papel y cartulina.</w:t>
      </w:r>
    </w:p>
    <w:p w14:paraId="60BDBB26" w14:textId="6237D0DB" w:rsidR="00795ACC" w:rsidRPr="00795ACC" w:rsidRDefault="00795ACC" w:rsidP="00795ACC">
      <w:pPr>
        <w:shd w:val="clear" w:color="auto" w:fill="FFFFFF"/>
        <w:spacing w:before="240" w:after="0" w:afterAutospacing="1" w:line="240" w:lineRule="auto"/>
        <w:jc w:val="right"/>
        <w:rPr>
          <w:rFonts w:ascii="Arial" w:hAnsi="Arial" w:cs="Arial"/>
          <w:sz w:val="20"/>
          <w:szCs w:val="24"/>
        </w:rPr>
      </w:pPr>
      <w:r w:rsidRPr="00795ACC">
        <w:rPr>
          <w:rFonts w:ascii="Arial" w:hAnsi="Arial" w:cs="Arial"/>
          <w:sz w:val="20"/>
          <w:szCs w:val="24"/>
        </w:rPr>
        <w:t xml:space="preserve">Fuente: </w:t>
      </w:r>
      <w:hyperlink r:id="rId12" w:history="1">
        <w:r w:rsidRPr="00795ACC">
          <w:rPr>
            <w:rStyle w:val="Hipervnculo"/>
            <w:sz w:val="18"/>
          </w:rPr>
          <w:t>https://www.manualidadesinfantiles.org/materiales-para-pintar</w:t>
        </w:r>
      </w:hyperlink>
      <w:r w:rsidRPr="00795ACC">
        <w:rPr>
          <w:sz w:val="18"/>
        </w:rPr>
        <w:t xml:space="preserve"> </w:t>
      </w:r>
    </w:p>
    <w:p w14:paraId="16ADC203" w14:textId="77777777" w:rsidR="00795ACC" w:rsidRPr="00795ACC" w:rsidRDefault="00795ACC" w:rsidP="00795ACC">
      <w:pPr>
        <w:spacing w:before="240"/>
        <w:rPr>
          <w:sz w:val="18"/>
        </w:rPr>
      </w:pPr>
    </w:p>
    <w:sectPr w:rsidR="00795ACC" w:rsidRPr="00795ACC" w:rsidSect="0095513A">
      <w:headerReference w:type="default" r:id="rId13"/>
      <w:pgSz w:w="12240" w:h="15840"/>
      <w:pgMar w:top="1440" w:right="1080" w:bottom="851"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C51B88" w14:textId="77777777" w:rsidR="00E40FA6" w:rsidRDefault="00E40FA6" w:rsidP="00BE56C2">
      <w:pPr>
        <w:spacing w:after="0" w:line="240" w:lineRule="auto"/>
      </w:pPr>
      <w:r>
        <w:separator/>
      </w:r>
    </w:p>
  </w:endnote>
  <w:endnote w:type="continuationSeparator" w:id="0">
    <w:p w14:paraId="57D1A88D" w14:textId="77777777" w:rsidR="00E40FA6" w:rsidRDefault="00E40FA6" w:rsidP="00BE5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03DB97" w14:textId="77777777" w:rsidR="00E40FA6" w:rsidRDefault="00E40FA6" w:rsidP="00BE56C2">
      <w:pPr>
        <w:spacing w:after="0" w:line="240" w:lineRule="auto"/>
      </w:pPr>
      <w:r>
        <w:separator/>
      </w:r>
    </w:p>
  </w:footnote>
  <w:footnote w:type="continuationSeparator" w:id="0">
    <w:p w14:paraId="5D99CCD5" w14:textId="77777777" w:rsidR="00E40FA6" w:rsidRDefault="00E40FA6" w:rsidP="00BE56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7A93F" w14:textId="43BD7C49" w:rsidR="0035270E" w:rsidRDefault="00BE56C2" w:rsidP="0035270E">
    <w:pPr>
      <w:pStyle w:val="Encabezado"/>
      <w:tabs>
        <w:tab w:val="left" w:pos="8064"/>
      </w:tabs>
    </w:pPr>
    <w:r>
      <w:rPr>
        <w:noProof/>
        <w:lang w:eastAsia="es-CL"/>
      </w:rPr>
      <w:drawing>
        <wp:anchor distT="0" distB="0" distL="114300" distR="114300" simplePos="0" relativeHeight="251658240" behindDoc="1" locked="0" layoutInCell="1" allowOverlap="1" wp14:anchorId="2985A511" wp14:editId="436492DC">
          <wp:simplePos x="0" y="0"/>
          <wp:positionH relativeFrom="column">
            <wp:posOffset>5022850</wp:posOffset>
          </wp:positionH>
          <wp:positionV relativeFrom="paragraph">
            <wp:posOffset>-367030</wp:posOffset>
          </wp:positionV>
          <wp:extent cx="454025" cy="558800"/>
          <wp:effectExtent l="0" t="0" r="3175" b="0"/>
          <wp:wrapTight wrapText="bothSides">
            <wp:wrapPolygon edited="0">
              <wp:start x="0" y="0"/>
              <wp:lineTo x="0" y="18409"/>
              <wp:lineTo x="6344" y="20618"/>
              <wp:lineTo x="14501" y="20618"/>
              <wp:lineTo x="18126" y="20618"/>
              <wp:lineTo x="20845" y="17673"/>
              <wp:lineTo x="20845" y="0"/>
              <wp:lineTo x="0" y="0"/>
            </wp:wrapPolygon>
          </wp:wrapTight>
          <wp:docPr id="14340" name="Picture 2" descr="C:\Users\Usuario\Desktop\insignia colegio 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2" descr="C:\Users\Usuario\Desktop\insignia colegio azuli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4025" cy="55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5270E">
      <w:t xml:space="preserve">    </w:t>
    </w:r>
    <w:r>
      <w:t xml:space="preserve">UNIDAD TECNICO PEDAGOGICO 2020 –APRENDIENDO EN </w:t>
    </w:r>
    <w:r w:rsidR="00A90AFC">
      <w:t>LINEA MINERAL</w:t>
    </w:r>
    <w:r>
      <w:t xml:space="preserve"> </w:t>
    </w:r>
  </w:p>
  <w:p w14:paraId="6D575599" w14:textId="03C3835F" w:rsidR="00BE56C2" w:rsidRDefault="0035270E" w:rsidP="0035270E">
    <w:pPr>
      <w:pStyle w:val="Encabezado"/>
      <w:tabs>
        <w:tab w:val="left" w:pos="8064"/>
      </w:tabs>
    </w:pPr>
    <w:r>
      <w:t xml:space="preserve">CORREO INSTITUCIONAL DOCENTE: </w:t>
    </w:r>
    <w:r w:rsidR="00E64675">
      <w:t>barbara.garrido@colegio-mineralelteniente.cl</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7139D"/>
    <w:multiLevelType w:val="hybridMultilevel"/>
    <w:tmpl w:val="4B4273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9C91724"/>
    <w:multiLevelType w:val="hybridMultilevel"/>
    <w:tmpl w:val="0C00C9C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1D71C96"/>
    <w:multiLevelType w:val="multilevel"/>
    <w:tmpl w:val="F99A3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D942E1"/>
    <w:multiLevelType w:val="multilevel"/>
    <w:tmpl w:val="DFA69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6942CC"/>
    <w:multiLevelType w:val="hybridMultilevel"/>
    <w:tmpl w:val="322E8E9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313874EA"/>
    <w:multiLevelType w:val="multilevel"/>
    <w:tmpl w:val="F99A3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734C34"/>
    <w:multiLevelType w:val="hybridMultilevel"/>
    <w:tmpl w:val="42DED2A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54A757F7"/>
    <w:multiLevelType w:val="hybridMultilevel"/>
    <w:tmpl w:val="AB7A1A4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nsid w:val="5E9849D1"/>
    <w:multiLevelType w:val="hybridMultilevel"/>
    <w:tmpl w:val="85BA934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62F76C06"/>
    <w:multiLevelType w:val="hybridMultilevel"/>
    <w:tmpl w:val="93768F00"/>
    <w:lvl w:ilvl="0" w:tplc="2C0C2E82">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63480A21"/>
    <w:multiLevelType w:val="hybridMultilevel"/>
    <w:tmpl w:val="7A1E619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63950CDE"/>
    <w:multiLevelType w:val="hybridMultilevel"/>
    <w:tmpl w:val="81B8DF5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6D9C4DE0"/>
    <w:multiLevelType w:val="hybridMultilevel"/>
    <w:tmpl w:val="8384D4EC"/>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7"/>
  </w:num>
  <w:num w:numId="2">
    <w:abstractNumId w:val="8"/>
  </w:num>
  <w:num w:numId="3">
    <w:abstractNumId w:val="4"/>
  </w:num>
  <w:num w:numId="4">
    <w:abstractNumId w:val="10"/>
  </w:num>
  <w:num w:numId="5">
    <w:abstractNumId w:val="12"/>
  </w:num>
  <w:num w:numId="6">
    <w:abstractNumId w:val="6"/>
  </w:num>
  <w:num w:numId="7">
    <w:abstractNumId w:val="5"/>
  </w:num>
  <w:num w:numId="8">
    <w:abstractNumId w:val="2"/>
  </w:num>
  <w:num w:numId="9">
    <w:abstractNumId w:val="9"/>
  </w:num>
  <w:num w:numId="10">
    <w:abstractNumId w:val="11"/>
  </w:num>
  <w:num w:numId="11">
    <w:abstractNumId w:val="0"/>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DF"/>
    <w:rsid w:val="00076F94"/>
    <w:rsid w:val="000A7E25"/>
    <w:rsid w:val="000C1A10"/>
    <w:rsid w:val="00107F97"/>
    <w:rsid w:val="00135DF4"/>
    <w:rsid w:val="00137697"/>
    <w:rsid w:val="001474AC"/>
    <w:rsid w:val="00192FD3"/>
    <w:rsid w:val="001941A6"/>
    <w:rsid w:val="001E41DA"/>
    <w:rsid w:val="002508DA"/>
    <w:rsid w:val="0025441B"/>
    <w:rsid w:val="00280431"/>
    <w:rsid w:val="00286D08"/>
    <w:rsid w:val="002A483A"/>
    <w:rsid w:val="00311D47"/>
    <w:rsid w:val="0035270E"/>
    <w:rsid w:val="003728D4"/>
    <w:rsid w:val="00391CEE"/>
    <w:rsid w:val="003D0F2A"/>
    <w:rsid w:val="004237A0"/>
    <w:rsid w:val="00500942"/>
    <w:rsid w:val="0051221C"/>
    <w:rsid w:val="0051752E"/>
    <w:rsid w:val="0052406C"/>
    <w:rsid w:val="005415C4"/>
    <w:rsid w:val="00582E6D"/>
    <w:rsid w:val="005C1CE6"/>
    <w:rsid w:val="006630F0"/>
    <w:rsid w:val="006D4084"/>
    <w:rsid w:val="00742363"/>
    <w:rsid w:val="0076000D"/>
    <w:rsid w:val="00776A1C"/>
    <w:rsid w:val="00787E78"/>
    <w:rsid w:val="00795ACC"/>
    <w:rsid w:val="007B2FE5"/>
    <w:rsid w:val="007D5622"/>
    <w:rsid w:val="007E55AA"/>
    <w:rsid w:val="0081499F"/>
    <w:rsid w:val="008235F8"/>
    <w:rsid w:val="00825996"/>
    <w:rsid w:val="00830A02"/>
    <w:rsid w:val="00830AF1"/>
    <w:rsid w:val="008864F1"/>
    <w:rsid w:val="008A7887"/>
    <w:rsid w:val="008D2396"/>
    <w:rsid w:val="009148B4"/>
    <w:rsid w:val="009219FA"/>
    <w:rsid w:val="0093276A"/>
    <w:rsid w:val="0095513A"/>
    <w:rsid w:val="00960A04"/>
    <w:rsid w:val="00976527"/>
    <w:rsid w:val="0099434C"/>
    <w:rsid w:val="009C1329"/>
    <w:rsid w:val="009F2229"/>
    <w:rsid w:val="00A012E1"/>
    <w:rsid w:val="00A6744F"/>
    <w:rsid w:val="00A90AFC"/>
    <w:rsid w:val="00A969FB"/>
    <w:rsid w:val="00AB39A3"/>
    <w:rsid w:val="00AC741A"/>
    <w:rsid w:val="00AD6B52"/>
    <w:rsid w:val="00AE3CAD"/>
    <w:rsid w:val="00B2530B"/>
    <w:rsid w:val="00B525FB"/>
    <w:rsid w:val="00B61EDF"/>
    <w:rsid w:val="00B74633"/>
    <w:rsid w:val="00B9718B"/>
    <w:rsid w:val="00BB37DF"/>
    <w:rsid w:val="00BC28B7"/>
    <w:rsid w:val="00BD16BC"/>
    <w:rsid w:val="00BE56C2"/>
    <w:rsid w:val="00BF1AF6"/>
    <w:rsid w:val="00BF3142"/>
    <w:rsid w:val="00BF7F71"/>
    <w:rsid w:val="00C21BEE"/>
    <w:rsid w:val="00C31910"/>
    <w:rsid w:val="00C469FC"/>
    <w:rsid w:val="00C613DA"/>
    <w:rsid w:val="00C97E0C"/>
    <w:rsid w:val="00CF0A97"/>
    <w:rsid w:val="00D02AFD"/>
    <w:rsid w:val="00D10195"/>
    <w:rsid w:val="00D15058"/>
    <w:rsid w:val="00D32DC7"/>
    <w:rsid w:val="00D45950"/>
    <w:rsid w:val="00D511BB"/>
    <w:rsid w:val="00D65F1B"/>
    <w:rsid w:val="00D72B82"/>
    <w:rsid w:val="00D7627E"/>
    <w:rsid w:val="00D95853"/>
    <w:rsid w:val="00DA286C"/>
    <w:rsid w:val="00E002DC"/>
    <w:rsid w:val="00E025DF"/>
    <w:rsid w:val="00E25C4B"/>
    <w:rsid w:val="00E40FA6"/>
    <w:rsid w:val="00E51A76"/>
    <w:rsid w:val="00E64675"/>
    <w:rsid w:val="00E654EC"/>
    <w:rsid w:val="00E76D62"/>
    <w:rsid w:val="00EA7445"/>
    <w:rsid w:val="00EB2F2A"/>
    <w:rsid w:val="00F34682"/>
    <w:rsid w:val="00F420B6"/>
    <w:rsid w:val="00F42B8B"/>
    <w:rsid w:val="00F558DD"/>
    <w:rsid w:val="00FA2C85"/>
    <w:rsid w:val="00FE2C2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D8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391C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2">
    <w:name w:val="heading 2"/>
    <w:basedOn w:val="Normal"/>
    <w:next w:val="Normal"/>
    <w:link w:val="Ttulo2Car"/>
    <w:uiPriority w:val="9"/>
    <w:unhideWhenUsed/>
    <w:qFormat/>
    <w:rsid w:val="00391CE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51221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paragraph" w:styleId="Prrafodelista">
    <w:name w:val="List Paragraph"/>
    <w:basedOn w:val="Normal"/>
    <w:uiPriority w:val="34"/>
    <w:qFormat/>
    <w:rsid w:val="00E002DC"/>
    <w:pPr>
      <w:ind w:left="720"/>
      <w:contextualSpacing/>
    </w:pPr>
  </w:style>
  <w:style w:type="paragraph" w:styleId="Ttulo">
    <w:name w:val="Title"/>
    <w:basedOn w:val="Normal"/>
    <w:next w:val="Normal"/>
    <w:link w:val="TtuloCar"/>
    <w:uiPriority w:val="10"/>
    <w:qFormat/>
    <w:rsid w:val="00F42B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42B8B"/>
    <w:rPr>
      <w:rFonts w:asciiTheme="majorHAnsi" w:eastAsiaTheme="majorEastAsia" w:hAnsiTheme="majorHAnsi" w:cstheme="majorBidi"/>
      <w:spacing w:val="-10"/>
      <w:kern w:val="28"/>
      <w:sz w:val="56"/>
      <w:szCs w:val="56"/>
    </w:rPr>
  </w:style>
  <w:style w:type="table" w:styleId="Tablaconcuadrcula">
    <w:name w:val="Table Grid"/>
    <w:basedOn w:val="Tablanormal"/>
    <w:uiPriority w:val="59"/>
    <w:unhideWhenUsed/>
    <w:rsid w:val="00BC2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B971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B9718B"/>
    <w:rPr>
      <w:rFonts w:asciiTheme="majorHAnsi" w:eastAsiaTheme="majorEastAsia" w:hAnsiTheme="majorHAnsi" w:cstheme="majorBidi"/>
      <w:i/>
      <w:iCs/>
      <w:color w:val="4F81BD" w:themeColor="accent1"/>
      <w:spacing w:val="15"/>
      <w:sz w:val="24"/>
      <w:szCs w:val="24"/>
    </w:rPr>
  </w:style>
  <w:style w:type="character" w:styleId="Hipervnculo">
    <w:name w:val="Hyperlink"/>
    <w:basedOn w:val="Fuentedeprrafopredeter"/>
    <w:uiPriority w:val="99"/>
    <w:unhideWhenUsed/>
    <w:rsid w:val="00B9718B"/>
    <w:rPr>
      <w:color w:val="0000FF" w:themeColor="hyperlink"/>
      <w:u w:val="single"/>
    </w:rPr>
  </w:style>
  <w:style w:type="character" w:customStyle="1" w:styleId="Ttulo1Car">
    <w:name w:val="Título 1 Car"/>
    <w:basedOn w:val="Fuentedeprrafopredeter"/>
    <w:link w:val="Ttulo1"/>
    <w:uiPriority w:val="9"/>
    <w:rsid w:val="00391CEE"/>
    <w:rPr>
      <w:rFonts w:ascii="Times New Roman" w:eastAsia="Times New Roman" w:hAnsi="Times New Roman" w:cs="Times New Roman"/>
      <w:b/>
      <w:bCs/>
      <w:kern w:val="36"/>
      <w:sz w:val="48"/>
      <w:szCs w:val="48"/>
      <w:lang w:eastAsia="es-CL"/>
    </w:rPr>
  </w:style>
  <w:style w:type="paragraph" w:customStyle="1" w:styleId="artist-info">
    <w:name w:val="artist-info"/>
    <w:basedOn w:val="Normal"/>
    <w:rsid w:val="00391CEE"/>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tulo2Car">
    <w:name w:val="Título 2 Car"/>
    <w:basedOn w:val="Fuentedeprrafopredeter"/>
    <w:link w:val="Ttulo2"/>
    <w:uiPriority w:val="9"/>
    <w:rsid w:val="00391CEE"/>
    <w:rPr>
      <w:rFonts w:asciiTheme="majorHAnsi" w:eastAsiaTheme="majorEastAsia" w:hAnsiTheme="majorHAnsi" w:cstheme="majorBidi"/>
      <w:color w:val="365F91" w:themeColor="accent1" w:themeShade="BF"/>
      <w:sz w:val="26"/>
      <w:szCs w:val="26"/>
    </w:rPr>
  </w:style>
  <w:style w:type="character" w:styleId="Textoennegrita">
    <w:name w:val="Strong"/>
    <w:basedOn w:val="Fuentedeprrafopredeter"/>
    <w:uiPriority w:val="22"/>
    <w:qFormat/>
    <w:rsid w:val="00742363"/>
    <w:rPr>
      <w:b/>
      <w:bCs/>
    </w:rPr>
  </w:style>
  <w:style w:type="character" w:customStyle="1" w:styleId="Mencinsinresolver1">
    <w:name w:val="Mención sin resolver1"/>
    <w:basedOn w:val="Fuentedeprrafopredeter"/>
    <w:uiPriority w:val="99"/>
    <w:semiHidden/>
    <w:unhideWhenUsed/>
    <w:rsid w:val="00C469FC"/>
    <w:rPr>
      <w:color w:val="605E5C"/>
      <w:shd w:val="clear" w:color="auto" w:fill="E1DFDD"/>
    </w:rPr>
  </w:style>
  <w:style w:type="character" w:customStyle="1" w:styleId="Ttulo3Car">
    <w:name w:val="Título 3 Car"/>
    <w:basedOn w:val="Fuentedeprrafopredeter"/>
    <w:link w:val="Ttulo3"/>
    <w:uiPriority w:val="9"/>
    <w:rsid w:val="0051221C"/>
    <w:rPr>
      <w:rFonts w:asciiTheme="majorHAnsi" w:eastAsiaTheme="majorEastAsia" w:hAnsiTheme="majorHAnsi" w:cstheme="majorBidi"/>
      <w:color w:val="243F60" w:themeColor="accent1" w:themeShade="7F"/>
      <w:sz w:val="24"/>
      <w:szCs w:val="24"/>
    </w:rPr>
  </w:style>
  <w:style w:type="paragraph" w:styleId="Sinespaciado">
    <w:name w:val="No Spacing"/>
    <w:uiPriority w:val="1"/>
    <w:qFormat/>
    <w:rsid w:val="00BF7F71"/>
    <w:pPr>
      <w:spacing w:after="0" w:line="240" w:lineRule="auto"/>
    </w:pPr>
  </w:style>
  <w:style w:type="character" w:styleId="nfasisintenso">
    <w:name w:val="Intense Emphasis"/>
    <w:basedOn w:val="Fuentedeprrafopredeter"/>
    <w:uiPriority w:val="21"/>
    <w:qFormat/>
    <w:rsid w:val="00A969FB"/>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391C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2">
    <w:name w:val="heading 2"/>
    <w:basedOn w:val="Normal"/>
    <w:next w:val="Normal"/>
    <w:link w:val="Ttulo2Car"/>
    <w:uiPriority w:val="9"/>
    <w:unhideWhenUsed/>
    <w:qFormat/>
    <w:rsid w:val="00391CE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51221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paragraph" w:styleId="Prrafodelista">
    <w:name w:val="List Paragraph"/>
    <w:basedOn w:val="Normal"/>
    <w:uiPriority w:val="34"/>
    <w:qFormat/>
    <w:rsid w:val="00E002DC"/>
    <w:pPr>
      <w:ind w:left="720"/>
      <w:contextualSpacing/>
    </w:pPr>
  </w:style>
  <w:style w:type="paragraph" w:styleId="Ttulo">
    <w:name w:val="Title"/>
    <w:basedOn w:val="Normal"/>
    <w:next w:val="Normal"/>
    <w:link w:val="TtuloCar"/>
    <w:uiPriority w:val="10"/>
    <w:qFormat/>
    <w:rsid w:val="00F42B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42B8B"/>
    <w:rPr>
      <w:rFonts w:asciiTheme="majorHAnsi" w:eastAsiaTheme="majorEastAsia" w:hAnsiTheme="majorHAnsi" w:cstheme="majorBidi"/>
      <w:spacing w:val="-10"/>
      <w:kern w:val="28"/>
      <w:sz w:val="56"/>
      <w:szCs w:val="56"/>
    </w:rPr>
  </w:style>
  <w:style w:type="table" w:styleId="Tablaconcuadrcula">
    <w:name w:val="Table Grid"/>
    <w:basedOn w:val="Tablanormal"/>
    <w:uiPriority w:val="59"/>
    <w:unhideWhenUsed/>
    <w:rsid w:val="00BC2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B971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B9718B"/>
    <w:rPr>
      <w:rFonts w:asciiTheme="majorHAnsi" w:eastAsiaTheme="majorEastAsia" w:hAnsiTheme="majorHAnsi" w:cstheme="majorBidi"/>
      <w:i/>
      <w:iCs/>
      <w:color w:val="4F81BD" w:themeColor="accent1"/>
      <w:spacing w:val="15"/>
      <w:sz w:val="24"/>
      <w:szCs w:val="24"/>
    </w:rPr>
  </w:style>
  <w:style w:type="character" w:styleId="Hipervnculo">
    <w:name w:val="Hyperlink"/>
    <w:basedOn w:val="Fuentedeprrafopredeter"/>
    <w:uiPriority w:val="99"/>
    <w:unhideWhenUsed/>
    <w:rsid w:val="00B9718B"/>
    <w:rPr>
      <w:color w:val="0000FF" w:themeColor="hyperlink"/>
      <w:u w:val="single"/>
    </w:rPr>
  </w:style>
  <w:style w:type="character" w:customStyle="1" w:styleId="Ttulo1Car">
    <w:name w:val="Título 1 Car"/>
    <w:basedOn w:val="Fuentedeprrafopredeter"/>
    <w:link w:val="Ttulo1"/>
    <w:uiPriority w:val="9"/>
    <w:rsid w:val="00391CEE"/>
    <w:rPr>
      <w:rFonts w:ascii="Times New Roman" w:eastAsia="Times New Roman" w:hAnsi="Times New Roman" w:cs="Times New Roman"/>
      <w:b/>
      <w:bCs/>
      <w:kern w:val="36"/>
      <w:sz w:val="48"/>
      <w:szCs w:val="48"/>
      <w:lang w:eastAsia="es-CL"/>
    </w:rPr>
  </w:style>
  <w:style w:type="paragraph" w:customStyle="1" w:styleId="artist-info">
    <w:name w:val="artist-info"/>
    <w:basedOn w:val="Normal"/>
    <w:rsid w:val="00391CEE"/>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tulo2Car">
    <w:name w:val="Título 2 Car"/>
    <w:basedOn w:val="Fuentedeprrafopredeter"/>
    <w:link w:val="Ttulo2"/>
    <w:uiPriority w:val="9"/>
    <w:rsid w:val="00391CEE"/>
    <w:rPr>
      <w:rFonts w:asciiTheme="majorHAnsi" w:eastAsiaTheme="majorEastAsia" w:hAnsiTheme="majorHAnsi" w:cstheme="majorBidi"/>
      <w:color w:val="365F91" w:themeColor="accent1" w:themeShade="BF"/>
      <w:sz w:val="26"/>
      <w:szCs w:val="26"/>
    </w:rPr>
  </w:style>
  <w:style w:type="character" w:styleId="Textoennegrita">
    <w:name w:val="Strong"/>
    <w:basedOn w:val="Fuentedeprrafopredeter"/>
    <w:uiPriority w:val="22"/>
    <w:qFormat/>
    <w:rsid w:val="00742363"/>
    <w:rPr>
      <w:b/>
      <w:bCs/>
    </w:rPr>
  </w:style>
  <w:style w:type="character" w:customStyle="1" w:styleId="Mencinsinresolver1">
    <w:name w:val="Mención sin resolver1"/>
    <w:basedOn w:val="Fuentedeprrafopredeter"/>
    <w:uiPriority w:val="99"/>
    <w:semiHidden/>
    <w:unhideWhenUsed/>
    <w:rsid w:val="00C469FC"/>
    <w:rPr>
      <w:color w:val="605E5C"/>
      <w:shd w:val="clear" w:color="auto" w:fill="E1DFDD"/>
    </w:rPr>
  </w:style>
  <w:style w:type="character" w:customStyle="1" w:styleId="Ttulo3Car">
    <w:name w:val="Título 3 Car"/>
    <w:basedOn w:val="Fuentedeprrafopredeter"/>
    <w:link w:val="Ttulo3"/>
    <w:uiPriority w:val="9"/>
    <w:rsid w:val="0051221C"/>
    <w:rPr>
      <w:rFonts w:asciiTheme="majorHAnsi" w:eastAsiaTheme="majorEastAsia" w:hAnsiTheme="majorHAnsi" w:cstheme="majorBidi"/>
      <w:color w:val="243F60" w:themeColor="accent1" w:themeShade="7F"/>
      <w:sz w:val="24"/>
      <w:szCs w:val="24"/>
    </w:rPr>
  </w:style>
  <w:style w:type="paragraph" w:styleId="Sinespaciado">
    <w:name w:val="No Spacing"/>
    <w:uiPriority w:val="1"/>
    <w:qFormat/>
    <w:rsid w:val="00BF7F71"/>
    <w:pPr>
      <w:spacing w:after="0" w:line="240" w:lineRule="auto"/>
    </w:pPr>
  </w:style>
  <w:style w:type="character" w:styleId="nfasisintenso">
    <w:name w:val="Intense Emphasis"/>
    <w:basedOn w:val="Fuentedeprrafopredeter"/>
    <w:uiPriority w:val="21"/>
    <w:qFormat/>
    <w:rsid w:val="00A969FB"/>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62425">
      <w:bodyDiv w:val="1"/>
      <w:marLeft w:val="0"/>
      <w:marRight w:val="0"/>
      <w:marTop w:val="0"/>
      <w:marBottom w:val="0"/>
      <w:divBdr>
        <w:top w:val="none" w:sz="0" w:space="0" w:color="auto"/>
        <w:left w:val="none" w:sz="0" w:space="0" w:color="auto"/>
        <w:bottom w:val="none" w:sz="0" w:space="0" w:color="auto"/>
        <w:right w:val="none" w:sz="0" w:space="0" w:color="auto"/>
      </w:divBdr>
    </w:div>
    <w:div w:id="55252064">
      <w:bodyDiv w:val="1"/>
      <w:marLeft w:val="0"/>
      <w:marRight w:val="0"/>
      <w:marTop w:val="0"/>
      <w:marBottom w:val="0"/>
      <w:divBdr>
        <w:top w:val="none" w:sz="0" w:space="0" w:color="auto"/>
        <w:left w:val="none" w:sz="0" w:space="0" w:color="auto"/>
        <w:bottom w:val="none" w:sz="0" w:space="0" w:color="auto"/>
        <w:right w:val="none" w:sz="0" w:space="0" w:color="auto"/>
      </w:divBdr>
    </w:div>
    <w:div w:id="73861869">
      <w:bodyDiv w:val="1"/>
      <w:marLeft w:val="0"/>
      <w:marRight w:val="0"/>
      <w:marTop w:val="0"/>
      <w:marBottom w:val="0"/>
      <w:divBdr>
        <w:top w:val="none" w:sz="0" w:space="0" w:color="auto"/>
        <w:left w:val="none" w:sz="0" w:space="0" w:color="auto"/>
        <w:bottom w:val="none" w:sz="0" w:space="0" w:color="auto"/>
        <w:right w:val="none" w:sz="0" w:space="0" w:color="auto"/>
      </w:divBdr>
    </w:div>
    <w:div w:id="134153443">
      <w:bodyDiv w:val="1"/>
      <w:marLeft w:val="0"/>
      <w:marRight w:val="0"/>
      <w:marTop w:val="0"/>
      <w:marBottom w:val="0"/>
      <w:divBdr>
        <w:top w:val="none" w:sz="0" w:space="0" w:color="auto"/>
        <w:left w:val="none" w:sz="0" w:space="0" w:color="auto"/>
        <w:bottom w:val="none" w:sz="0" w:space="0" w:color="auto"/>
        <w:right w:val="none" w:sz="0" w:space="0" w:color="auto"/>
      </w:divBdr>
    </w:div>
    <w:div w:id="362292151">
      <w:bodyDiv w:val="1"/>
      <w:marLeft w:val="0"/>
      <w:marRight w:val="0"/>
      <w:marTop w:val="0"/>
      <w:marBottom w:val="0"/>
      <w:divBdr>
        <w:top w:val="none" w:sz="0" w:space="0" w:color="auto"/>
        <w:left w:val="none" w:sz="0" w:space="0" w:color="auto"/>
        <w:bottom w:val="none" w:sz="0" w:space="0" w:color="auto"/>
        <w:right w:val="none" w:sz="0" w:space="0" w:color="auto"/>
      </w:divBdr>
    </w:div>
    <w:div w:id="429618702">
      <w:bodyDiv w:val="1"/>
      <w:marLeft w:val="0"/>
      <w:marRight w:val="0"/>
      <w:marTop w:val="0"/>
      <w:marBottom w:val="0"/>
      <w:divBdr>
        <w:top w:val="none" w:sz="0" w:space="0" w:color="auto"/>
        <w:left w:val="none" w:sz="0" w:space="0" w:color="auto"/>
        <w:bottom w:val="none" w:sz="0" w:space="0" w:color="auto"/>
        <w:right w:val="none" w:sz="0" w:space="0" w:color="auto"/>
      </w:divBdr>
      <w:divsChild>
        <w:div w:id="634289615">
          <w:marLeft w:val="0"/>
          <w:marRight w:val="0"/>
          <w:marTop w:val="0"/>
          <w:marBottom w:val="0"/>
          <w:divBdr>
            <w:top w:val="none" w:sz="0" w:space="0" w:color="auto"/>
            <w:left w:val="none" w:sz="0" w:space="0" w:color="auto"/>
            <w:bottom w:val="none" w:sz="0" w:space="0" w:color="auto"/>
            <w:right w:val="none" w:sz="0" w:space="0" w:color="auto"/>
          </w:divBdr>
        </w:div>
        <w:div w:id="549414622">
          <w:marLeft w:val="0"/>
          <w:marRight w:val="0"/>
          <w:marTop w:val="0"/>
          <w:marBottom w:val="0"/>
          <w:divBdr>
            <w:top w:val="none" w:sz="0" w:space="0" w:color="auto"/>
            <w:left w:val="none" w:sz="0" w:space="0" w:color="auto"/>
            <w:bottom w:val="none" w:sz="0" w:space="0" w:color="auto"/>
            <w:right w:val="none" w:sz="0" w:space="0" w:color="auto"/>
          </w:divBdr>
          <w:divsChild>
            <w:div w:id="53827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021224">
      <w:bodyDiv w:val="1"/>
      <w:marLeft w:val="0"/>
      <w:marRight w:val="0"/>
      <w:marTop w:val="0"/>
      <w:marBottom w:val="0"/>
      <w:divBdr>
        <w:top w:val="none" w:sz="0" w:space="0" w:color="auto"/>
        <w:left w:val="none" w:sz="0" w:space="0" w:color="auto"/>
        <w:bottom w:val="none" w:sz="0" w:space="0" w:color="auto"/>
        <w:right w:val="none" w:sz="0" w:space="0" w:color="auto"/>
      </w:divBdr>
    </w:div>
    <w:div w:id="684669265">
      <w:bodyDiv w:val="1"/>
      <w:marLeft w:val="0"/>
      <w:marRight w:val="0"/>
      <w:marTop w:val="0"/>
      <w:marBottom w:val="0"/>
      <w:divBdr>
        <w:top w:val="none" w:sz="0" w:space="0" w:color="auto"/>
        <w:left w:val="none" w:sz="0" w:space="0" w:color="auto"/>
        <w:bottom w:val="none" w:sz="0" w:space="0" w:color="auto"/>
        <w:right w:val="none" w:sz="0" w:space="0" w:color="auto"/>
      </w:divBdr>
    </w:div>
    <w:div w:id="712191928">
      <w:bodyDiv w:val="1"/>
      <w:marLeft w:val="0"/>
      <w:marRight w:val="0"/>
      <w:marTop w:val="0"/>
      <w:marBottom w:val="0"/>
      <w:divBdr>
        <w:top w:val="none" w:sz="0" w:space="0" w:color="auto"/>
        <w:left w:val="none" w:sz="0" w:space="0" w:color="auto"/>
        <w:bottom w:val="none" w:sz="0" w:space="0" w:color="auto"/>
        <w:right w:val="none" w:sz="0" w:space="0" w:color="auto"/>
      </w:divBdr>
    </w:div>
    <w:div w:id="722875503">
      <w:bodyDiv w:val="1"/>
      <w:marLeft w:val="0"/>
      <w:marRight w:val="0"/>
      <w:marTop w:val="0"/>
      <w:marBottom w:val="0"/>
      <w:divBdr>
        <w:top w:val="none" w:sz="0" w:space="0" w:color="auto"/>
        <w:left w:val="none" w:sz="0" w:space="0" w:color="auto"/>
        <w:bottom w:val="none" w:sz="0" w:space="0" w:color="auto"/>
        <w:right w:val="none" w:sz="0" w:space="0" w:color="auto"/>
      </w:divBdr>
    </w:div>
    <w:div w:id="726147136">
      <w:bodyDiv w:val="1"/>
      <w:marLeft w:val="0"/>
      <w:marRight w:val="0"/>
      <w:marTop w:val="0"/>
      <w:marBottom w:val="0"/>
      <w:divBdr>
        <w:top w:val="none" w:sz="0" w:space="0" w:color="auto"/>
        <w:left w:val="none" w:sz="0" w:space="0" w:color="auto"/>
        <w:bottom w:val="none" w:sz="0" w:space="0" w:color="auto"/>
        <w:right w:val="none" w:sz="0" w:space="0" w:color="auto"/>
      </w:divBdr>
      <w:divsChild>
        <w:div w:id="870144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8604896">
      <w:bodyDiv w:val="1"/>
      <w:marLeft w:val="0"/>
      <w:marRight w:val="0"/>
      <w:marTop w:val="0"/>
      <w:marBottom w:val="0"/>
      <w:divBdr>
        <w:top w:val="none" w:sz="0" w:space="0" w:color="auto"/>
        <w:left w:val="none" w:sz="0" w:space="0" w:color="auto"/>
        <w:bottom w:val="none" w:sz="0" w:space="0" w:color="auto"/>
        <w:right w:val="none" w:sz="0" w:space="0" w:color="auto"/>
      </w:divBdr>
    </w:div>
    <w:div w:id="897590890">
      <w:bodyDiv w:val="1"/>
      <w:marLeft w:val="0"/>
      <w:marRight w:val="0"/>
      <w:marTop w:val="0"/>
      <w:marBottom w:val="0"/>
      <w:divBdr>
        <w:top w:val="none" w:sz="0" w:space="0" w:color="auto"/>
        <w:left w:val="none" w:sz="0" w:space="0" w:color="auto"/>
        <w:bottom w:val="none" w:sz="0" w:space="0" w:color="auto"/>
        <w:right w:val="none" w:sz="0" w:space="0" w:color="auto"/>
      </w:divBdr>
    </w:div>
    <w:div w:id="950166728">
      <w:bodyDiv w:val="1"/>
      <w:marLeft w:val="0"/>
      <w:marRight w:val="0"/>
      <w:marTop w:val="0"/>
      <w:marBottom w:val="0"/>
      <w:divBdr>
        <w:top w:val="none" w:sz="0" w:space="0" w:color="auto"/>
        <w:left w:val="none" w:sz="0" w:space="0" w:color="auto"/>
        <w:bottom w:val="none" w:sz="0" w:space="0" w:color="auto"/>
        <w:right w:val="none" w:sz="0" w:space="0" w:color="auto"/>
      </w:divBdr>
    </w:div>
    <w:div w:id="955604407">
      <w:bodyDiv w:val="1"/>
      <w:marLeft w:val="0"/>
      <w:marRight w:val="0"/>
      <w:marTop w:val="0"/>
      <w:marBottom w:val="0"/>
      <w:divBdr>
        <w:top w:val="none" w:sz="0" w:space="0" w:color="auto"/>
        <w:left w:val="none" w:sz="0" w:space="0" w:color="auto"/>
        <w:bottom w:val="none" w:sz="0" w:space="0" w:color="auto"/>
        <w:right w:val="none" w:sz="0" w:space="0" w:color="auto"/>
      </w:divBdr>
    </w:div>
    <w:div w:id="1263218406">
      <w:bodyDiv w:val="1"/>
      <w:marLeft w:val="0"/>
      <w:marRight w:val="0"/>
      <w:marTop w:val="0"/>
      <w:marBottom w:val="0"/>
      <w:divBdr>
        <w:top w:val="none" w:sz="0" w:space="0" w:color="auto"/>
        <w:left w:val="none" w:sz="0" w:space="0" w:color="auto"/>
        <w:bottom w:val="none" w:sz="0" w:space="0" w:color="auto"/>
        <w:right w:val="none" w:sz="0" w:space="0" w:color="auto"/>
      </w:divBdr>
    </w:div>
    <w:div w:id="1268538990">
      <w:bodyDiv w:val="1"/>
      <w:marLeft w:val="0"/>
      <w:marRight w:val="0"/>
      <w:marTop w:val="0"/>
      <w:marBottom w:val="0"/>
      <w:divBdr>
        <w:top w:val="none" w:sz="0" w:space="0" w:color="auto"/>
        <w:left w:val="none" w:sz="0" w:space="0" w:color="auto"/>
        <w:bottom w:val="none" w:sz="0" w:space="0" w:color="auto"/>
        <w:right w:val="none" w:sz="0" w:space="0" w:color="auto"/>
      </w:divBdr>
    </w:div>
    <w:div w:id="1272929925">
      <w:bodyDiv w:val="1"/>
      <w:marLeft w:val="0"/>
      <w:marRight w:val="0"/>
      <w:marTop w:val="0"/>
      <w:marBottom w:val="0"/>
      <w:divBdr>
        <w:top w:val="none" w:sz="0" w:space="0" w:color="auto"/>
        <w:left w:val="none" w:sz="0" w:space="0" w:color="auto"/>
        <w:bottom w:val="none" w:sz="0" w:space="0" w:color="auto"/>
        <w:right w:val="none" w:sz="0" w:space="0" w:color="auto"/>
      </w:divBdr>
    </w:div>
    <w:div w:id="1314869593">
      <w:bodyDiv w:val="1"/>
      <w:marLeft w:val="0"/>
      <w:marRight w:val="0"/>
      <w:marTop w:val="0"/>
      <w:marBottom w:val="0"/>
      <w:divBdr>
        <w:top w:val="none" w:sz="0" w:space="0" w:color="auto"/>
        <w:left w:val="none" w:sz="0" w:space="0" w:color="auto"/>
        <w:bottom w:val="none" w:sz="0" w:space="0" w:color="auto"/>
        <w:right w:val="none" w:sz="0" w:space="0" w:color="auto"/>
      </w:divBdr>
    </w:div>
    <w:div w:id="1454135815">
      <w:bodyDiv w:val="1"/>
      <w:marLeft w:val="0"/>
      <w:marRight w:val="0"/>
      <w:marTop w:val="0"/>
      <w:marBottom w:val="0"/>
      <w:divBdr>
        <w:top w:val="none" w:sz="0" w:space="0" w:color="auto"/>
        <w:left w:val="none" w:sz="0" w:space="0" w:color="auto"/>
        <w:bottom w:val="none" w:sz="0" w:space="0" w:color="auto"/>
        <w:right w:val="none" w:sz="0" w:space="0" w:color="auto"/>
      </w:divBdr>
    </w:div>
    <w:div w:id="1479954084">
      <w:bodyDiv w:val="1"/>
      <w:marLeft w:val="0"/>
      <w:marRight w:val="0"/>
      <w:marTop w:val="0"/>
      <w:marBottom w:val="0"/>
      <w:divBdr>
        <w:top w:val="none" w:sz="0" w:space="0" w:color="auto"/>
        <w:left w:val="none" w:sz="0" w:space="0" w:color="auto"/>
        <w:bottom w:val="none" w:sz="0" w:space="0" w:color="auto"/>
        <w:right w:val="none" w:sz="0" w:space="0" w:color="auto"/>
      </w:divBdr>
      <w:divsChild>
        <w:div w:id="1220508343">
          <w:marLeft w:val="0"/>
          <w:marRight w:val="0"/>
          <w:marTop w:val="0"/>
          <w:marBottom w:val="0"/>
          <w:divBdr>
            <w:top w:val="none" w:sz="0" w:space="0" w:color="auto"/>
            <w:left w:val="none" w:sz="0" w:space="0" w:color="auto"/>
            <w:bottom w:val="none" w:sz="0" w:space="0" w:color="auto"/>
            <w:right w:val="none" w:sz="0" w:space="0" w:color="auto"/>
          </w:divBdr>
        </w:div>
        <w:div w:id="1750227056">
          <w:marLeft w:val="0"/>
          <w:marRight w:val="0"/>
          <w:marTop w:val="0"/>
          <w:marBottom w:val="0"/>
          <w:divBdr>
            <w:top w:val="none" w:sz="0" w:space="0" w:color="auto"/>
            <w:left w:val="none" w:sz="0" w:space="0" w:color="auto"/>
            <w:bottom w:val="none" w:sz="0" w:space="0" w:color="auto"/>
            <w:right w:val="none" w:sz="0" w:space="0" w:color="auto"/>
          </w:divBdr>
        </w:div>
      </w:divsChild>
    </w:div>
    <w:div w:id="1651593971">
      <w:bodyDiv w:val="1"/>
      <w:marLeft w:val="0"/>
      <w:marRight w:val="0"/>
      <w:marTop w:val="0"/>
      <w:marBottom w:val="0"/>
      <w:divBdr>
        <w:top w:val="none" w:sz="0" w:space="0" w:color="auto"/>
        <w:left w:val="none" w:sz="0" w:space="0" w:color="auto"/>
        <w:bottom w:val="none" w:sz="0" w:space="0" w:color="auto"/>
        <w:right w:val="none" w:sz="0" w:space="0" w:color="auto"/>
      </w:divBdr>
    </w:div>
    <w:div w:id="1686639479">
      <w:bodyDiv w:val="1"/>
      <w:marLeft w:val="0"/>
      <w:marRight w:val="0"/>
      <w:marTop w:val="0"/>
      <w:marBottom w:val="0"/>
      <w:divBdr>
        <w:top w:val="none" w:sz="0" w:space="0" w:color="auto"/>
        <w:left w:val="none" w:sz="0" w:space="0" w:color="auto"/>
        <w:bottom w:val="none" w:sz="0" w:space="0" w:color="auto"/>
        <w:right w:val="none" w:sz="0" w:space="0" w:color="auto"/>
      </w:divBdr>
    </w:div>
    <w:div w:id="1836411340">
      <w:bodyDiv w:val="1"/>
      <w:marLeft w:val="0"/>
      <w:marRight w:val="0"/>
      <w:marTop w:val="0"/>
      <w:marBottom w:val="0"/>
      <w:divBdr>
        <w:top w:val="none" w:sz="0" w:space="0" w:color="auto"/>
        <w:left w:val="none" w:sz="0" w:space="0" w:color="auto"/>
        <w:bottom w:val="none" w:sz="0" w:space="0" w:color="auto"/>
        <w:right w:val="none" w:sz="0" w:space="0" w:color="auto"/>
      </w:divBdr>
    </w:div>
    <w:div w:id="198168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anualidadesinfantiles.org/materiales-para-pint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nualidadesinfantiles.org/pintar-flores-primaver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manualidadesinfantiles.org/sellos-rollo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 "/>
</file>

<file path=customXml/itemProps1.xml><?xml version="1.0" encoding="utf-8"?>
<ds:datastoreItem xmlns:ds="http://schemas.openxmlformats.org/officeDocument/2006/customXml" ds:itemID="{20F1EAD0-7AA3-420D-940E-6F6B1EE35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3035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Makarenna Avendaño</dc:creator>
  <cp:lastModifiedBy>Macarena Gonzàlez R</cp:lastModifiedBy>
  <cp:revision>2</cp:revision>
  <dcterms:created xsi:type="dcterms:W3CDTF">2020-06-11T18:41:00Z</dcterms:created>
  <dcterms:modified xsi:type="dcterms:W3CDTF">2020-06-11T18:41:00Z</dcterms:modified>
</cp:coreProperties>
</file>