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971F" w14:textId="70ACB3C2" w:rsidR="009148B4" w:rsidRPr="00BE56C2" w:rsidRDefault="00AE08C6" w:rsidP="00EA7A9B">
      <w:pPr>
        <w:jc w:val="center"/>
        <w:rPr>
          <w:b/>
        </w:rPr>
      </w:pPr>
      <w:r>
        <w:rPr>
          <w:b/>
        </w:rPr>
        <w:t>MATERIAL</w:t>
      </w:r>
      <w:r w:rsidR="00BB619D">
        <w:rPr>
          <w:b/>
        </w:rPr>
        <w:t xml:space="preserve"> DE APRENDIZAJE UNIDAD  2</w:t>
      </w:r>
      <w:r w:rsidR="007E55AA">
        <w:rPr>
          <w:b/>
        </w:rPr>
        <w:t xml:space="preserve">   N° DE GUÍA: </w:t>
      </w:r>
      <w:r w:rsidR="007B3941">
        <w:rPr>
          <w:b/>
        </w:rPr>
        <w:t>13</w:t>
      </w:r>
    </w:p>
    <w:p w14:paraId="487D5589" w14:textId="61CE39B2" w:rsidR="00BE56C2" w:rsidRDefault="00BE56C2" w:rsidP="00EA7A9B">
      <w:pPr>
        <w:jc w:val="both"/>
      </w:pPr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EA7A9B">
      <w:pPr>
        <w:jc w:val="both"/>
      </w:pPr>
      <w:r>
        <w:t>NOMBRE ESTUDIANTE: ______________________________________________________</w:t>
      </w:r>
    </w:p>
    <w:p w14:paraId="46EA56D2" w14:textId="77777777" w:rsidR="00BE56C2" w:rsidRDefault="00BE56C2" w:rsidP="00EA7A9B">
      <w:pPr>
        <w:jc w:val="both"/>
      </w:pPr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B9990D6" w14:textId="77777777" w:rsidR="007B3941" w:rsidRDefault="007B3941" w:rsidP="007B3941">
      <w:pPr>
        <w:jc w:val="both"/>
      </w:pPr>
      <w:bookmarkStart w:id="0" w:name="OLE_LINK1"/>
      <w:bookmarkStart w:id="1" w:name="OLE_LINK2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1D5618BE" w14:textId="77777777" w:rsidR="007B3941" w:rsidRDefault="007B3941" w:rsidP="007B3941">
      <w:pPr>
        <w:jc w:val="both"/>
        <w:rPr>
          <w:b/>
        </w:rPr>
      </w:pPr>
      <w:r>
        <w:t xml:space="preserve">Aplicar y combinar elementos del lenguaje visual (incluidos los de los niveles anteriores) en trabajos de arte y diseños con diferentes propósitos expresivos y creativos: › color (gamas y contrastes) › </w:t>
      </w:r>
      <w:r>
        <w:rPr>
          <w:b/>
        </w:rPr>
        <w:t>volumen (lleno y vacío)</w:t>
      </w:r>
    </w:p>
    <w:p w14:paraId="0AFFF0F1" w14:textId="77777777" w:rsidR="007B3941" w:rsidRDefault="007B3941" w:rsidP="007B3941">
      <w:pPr>
        <w:jc w:val="both"/>
      </w:pPr>
      <w:bookmarkStart w:id="2" w:name="_Hlk36508852"/>
      <w:r>
        <w:t xml:space="preserve">Objetivo de la clase: </w:t>
      </w:r>
      <w:bookmarkEnd w:id="0"/>
      <w:bookmarkEnd w:id="1"/>
      <w:bookmarkEnd w:id="2"/>
      <w:r>
        <w:t xml:space="preserve">Reconocer el concepto de volumen  lleno y volumen vacío en esculturas contemporáneas. </w:t>
      </w:r>
    </w:p>
    <w:p w14:paraId="0E8C050F" w14:textId="3340C744" w:rsidR="00FD3750" w:rsidRDefault="007B3941" w:rsidP="007B3941">
      <w:pPr>
        <w:pStyle w:val="Ttulo"/>
      </w:pPr>
      <w:r>
        <w:t xml:space="preserve">El volumen </w:t>
      </w:r>
    </w:p>
    <w:p w14:paraId="3C14C8E4" w14:textId="1F66C1D7" w:rsidR="00613960" w:rsidRDefault="00613960" w:rsidP="00BB619D">
      <w:pPr>
        <w:spacing w:after="0"/>
        <w:jc w:val="both"/>
      </w:pPr>
      <w:r>
        <w:t>Definiciones de la palabra:</w:t>
      </w:r>
    </w:p>
    <w:p w14:paraId="44271AD4" w14:textId="77777777" w:rsidR="00613960" w:rsidRDefault="00613960" w:rsidP="00BB619D">
      <w:pPr>
        <w:spacing w:after="0"/>
        <w:jc w:val="both"/>
      </w:pPr>
    </w:p>
    <w:p w14:paraId="28152662" w14:textId="3521F825" w:rsidR="00613960" w:rsidRDefault="00613960" w:rsidP="00613960">
      <w:pPr>
        <w:spacing w:after="0"/>
        <w:jc w:val="both"/>
      </w:pPr>
      <w:r>
        <w:t>1.- Medida del espacio ocupado por un cuerpo.</w:t>
      </w:r>
    </w:p>
    <w:p w14:paraId="4E6E4BAD" w14:textId="77777777" w:rsidR="00613960" w:rsidRDefault="00613960" w:rsidP="00613960">
      <w:pPr>
        <w:spacing w:after="0"/>
        <w:jc w:val="both"/>
      </w:pPr>
      <w:r>
        <w:t>El volumen de los cuerpos es el resultado de sus tres dimensiones: ancho, alto y profundidad. El volumen resulta de la relación entre peso y densidad.</w:t>
      </w:r>
    </w:p>
    <w:p w14:paraId="785A1006" w14:textId="77777777" w:rsidR="00613960" w:rsidRDefault="00613960" w:rsidP="00613960">
      <w:pPr>
        <w:spacing w:after="0"/>
        <w:jc w:val="both"/>
      </w:pPr>
    </w:p>
    <w:p w14:paraId="6AFB08F8" w14:textId="73397051" w:rsidR="00613960" w:rsidRDefault="00613960" w:rsidP="00613960">
      <w:pPr>
        <w:spacing w:after="0"/>
        <w:jc w:val="both"/>
      </w:pPr>
      <w:r>
        <w:t>2.- En escultura y pintura, la manera de tratar la tridimensionalidad de las masas.</w:t>
      </w:r>
    </w:p>
    <w:p w14:paraId="3B941405" w14:textId="77777777" w:rsidR="00613960" w:rsidRPr="00613960" w:rsidRDefault="00613960" w:rsidP="00613960">
      <w:pPr>
        <w:spacing w:after="0"/>
        <w:jc w:val="both"/>
        <w:rPr>
          <w:b/>
          <w:u w:val="single"/>
        </w:rPr>
      </w:pPr>
      <w:r w:rsidRPr="00613960">
        <w:rPr>
          <w:b/>
          <w:u w:val="single"/>
        </w:rPr>
        <w:t>En escultura, se le llama volumen a una estructura formal tridimensional, así como también volumen a las partes componentes del todo escultórico, cuando éstas tiene el carácter de masas.</w:t>
      </w:r>
    </w:p>
    <w:p w14:paraId="3AD0DC75" w14:textId="77777777" w:rsidR="00613960" w:rsidRPr="00613960" w:rsidRDefault="00613960" w:rsidP="00613960">
      <w:pPr>
        <w:spacing w:after="0"/>
        <w:jc w:val="both"/>
        <w:rPr>
          <w:b/>
          <w:u w:val="single"/>
        </w:rPr>
      </w:pPr>
    </w:p>
    <w:p w14:paraId="79A649C5" w14:textId="77777777" w:rsidR="00613960" w:rsidRDefault="00613960" w:rsidP="00613960">
      <w:pPr>
        <w:spacing w:after="0"/>
        <w:jc w:val="both"/>
      </w:pPr>
      <w:r>
        <w:t>En pintura, el volumen es la sugerencia de peso y masa lograda por medios estrictamente pictóricos que reflejan características tridimensionales.</w:t>
      </w:r>
    </w:p>
    <w:p w14:paraId="7D96BB33" w14:textId="77777777" w:rsidR="00613960" w:rsidRDefault="00613960" w:rsidP="00613960">
      <w:pPr>
        <w:spacing w:after="0"/>
        <w:jc w:val="both"/>
      </w:pPr>
    </w:p>
    <w:p w14:paraId="2B3CFE50" w14:textId="7B68FF87" w:rsidR="00613960" w:rsidRDefault="00613960" w:rsidP="00613960">
      <w:pPr>
        <w:spacing w:after="0"/>
        <w:jc w:val="both"/>
      </w:pPr>
      <w:r>
        <w:t>3.- En arquitectura, el conjunto exterior de un edificio, que encierra el espacio interior.</w:t>
      </w:r>
    </w:p>
    <w:p w14:paraId="046B9C90" w14:textId="77777777" w:rsidR="00613960" w:rsidRDefault="00613960" w:rsidP="00BB619D">
      <w:pPr>
        <w:spacing w:after="0"/>
        <w:jc w:val="both"/>
      </w:pPr>
    </w:p>
    <w:p w14:paraId="2F61E999" w14:textId="1A988366" w:rsidR="00613960" w:rsidRDefault="00613960" w:rsidP="00BB619D">
      <w:pPr>
        <w:spacing w:after="0"/>
        <w:jc w:val="both"/>
      </w:pPr>
      <w:r>
        <w:t>Tipos de volumen en arte</w:t>
      </w:r>
      <w:bookmarkStart w:id="3" w:name="_GoBack"/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5"/>
        <w:gridCol w:w="2555"/>
        <w:gridCol w:w="2555"/>
        <w:gridCol w:w="2555"/>
      </w:tblGrid>
      <w:tr w:rsidR="00613960" w14:paraId="5360F5EC" w14:textId="77777777" w:rsidTr="00613960">
        <w:tc>
          <w:tcPr>
            <w:tcW w:w="2555" w:type="dxa"/>
            <w:vAlign w:val="center"/>
          </w:tcPr>
          <w:p w14:paraId="70CFE14F" w14:textId="2EA89013" w:rsidR="00613960" w:rsidRDefault="00613960" w:rsidP="00613960">
            <w:r w:rsidRPr="007B3941">
              <w:rPr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13ABF136" wp14:editId="2109500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-1331595</wp:posOffset>
                  </wp:positionV>
                  <wp:extent cx="1187450" cy="1306195"/>
                  <wp:effectExtent l="19050" t="19050" r="12700" b="27305"/>
                  <wp:wrapSquare wrapText="bothSides"/>
                  <wp:docPr id="9" name="8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8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3061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5" w:type="dxa"/>
          </w:tcPr>
          <w:p w14:paraId="72038FDA" w14:textId="497533BE" w:rsidR="00613960" w:rsidRDefault="00613960" w:rsidP="00613960">
            <w:pPr>
              <w:jc w:val="both"/>
            </w:pPr>
            <w:r w:rsidRPr="007B3941">
              <w:rPr>
                <w:u w:val="single"/>
              </w:rPr>
              <w:t>Volumen lleno</w:t>
            </w:r>
            <w:r w:rsidRPr="007B3941">
              <w:br/>
              <w:t>Es una técnica de la escultura en que el volumen no presenta espacios y es compacto.</w:t>
            </w:r>
            <w:r w:rsidRPr="007B3941">
              <w:br/>
            </w:r>
          </w:p>
        </w:tc>
        <w:tc>
          <w:tcPr>
            <w:tcW w:w="2555" w:type="dxa"/>
          </w:tcPr>
          <w:p w14:paraId="0DB29DA7" w14:textId="210BF712" w:rsidR="00613960" w:rsidRDefault="00613960" w:rsidP="00BB619D">
            <w:pPr>
              <w:jc w:val="both"/>
            </w:pPr>
            <w:r w:rsidRPr="007B3941">
              <w:rPr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631227FB" wp14:editId="37610672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76200</wp:posOffset>
                  </wp:positionV>
                  <wp:extent cx="1115060" cy="1381125"/>
                  <wp:effectExtent l="0" t="0" r="8890" b="9525"/>
                  <wp:wrapSquare wrapText="bothSides"/>
                  <wp:docPr id="16389" name="6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6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5" w:type="dxa"/>
          </w:tcPr>
          <w:p w14:paraId="1856C219" w14:textId="0EFD8897" w:rsidR="00613960" w:rsidRDefault="00613960" w:rsidP="00BB619D">
            <w:pPr>
              <w:jc w:val="both"/>
            </w:pPr>
            <w:r w:rsidRPr="007B3941">
              <w:rPr>
                <w:u w:val="single"/>
              </w:rPr>
              <w:t>Volumen vacío</w:t>
            </w:r>
            <w:r w:rsidRPr="007B3941">
              <w:br/>
              <w:t xml:space="preserve">Es una técnica de la escultura que aparece con los movimientos de vanguardia del siglo XX, que consiste en introducir espacios en la escultura. </w:t>
            </w:r>
            <w:r w:rsidRPr="007B3941">
              <w:br/>
            </w:r>
          </w:p>
        </w:tc>
      </w:tr>
    </w:tbl>
    <w:p w14:paraId="38053D7D" w14:textId="36742714" w:rsidR="00613960" w:rsidRDefault="00613960" w:rsidP="00613960">
      <w:pPr>
        <w:spacing w:after="0"/>
      </w:pPr>
    </w:p>
    <w:sectPr w:rsidR="00613960" w:rsidSect="00D6017D">
      <w:headerReference w:type="default" r:id="rId10"/>
      <w:pgSz w:w="12240" w:h="15840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BA505" w14:textId="77777777" w:rsidR="00BF79A2" w:rsidRDefault="00BF79A2" w:rsidP="00BE56C2">
      <w:pPr>
        <w:spacing w:after="0" w:line="240" w:lineRule="auto"/>
      </w:pPr>
      <w:r>
        <w:separator/>
      </w:r>
    </w:p>
  </w:endnote>
  <w:endnote w:type="continuationSeparator" w:id="0">
    <w:p w14:paraId="789EAFA5" w14:textId="77777777" w:rsidR="00BF79A2" w:rsidRDefault="00BF79A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95F88" w14:textId="77777777" w:rsidR="00BF79A2" w:rsidRDefault="00BF79A2" w:rsidP="00BE56C2">
      <w:pPr>
        <w:spacing w:after="0" w:line="240" w:lineRule="auto"/>
      </w:pPr>
      <w:r>
        <w:separator/>
      </w:r>
    </w:p>
  </w:footnote>
  <w:footnote w:type="continuationSeparator" w:id="0">
    <w:p w14:paraId="1D1B956C" w14:textId="77777777" w:rsidR="00BF79A2" w:rsidRDefault="00BF79A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2D13" w14:textId="4A346665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D84"/>
    <w:multiLevelType w:val="hybridMultilevel"/>
    <w:tmpl w:val="EE26C11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2E7"/>
    <w:rsid w:val="00054BB6"/>
    <w:rsid w:val="000C0A9A"/>
    <w:rsid w:val="000D367E"/>
    <w:rsid w:val="000E2750"/>
    <w:rsid w:val="00161896"/>
    <w:rsid w:val="00225D8E"/>
    <w:rsid w:val="00240906"/>
    <w:rsid w:val="002667EA"/>
    <w:rsid w:val="002776A3"/>
    <w:rsid w:val="002E68E9"/>
    <w:rsid w:val="002F449A"/>
    <w:rsid w:val="003271B3"/>
    <w:rsid w:val="003330B8"/>
    <w:rsid w:val="0035270E"/>
    <w:rsid w:val="00352D5A"/>
    <w:rsid w:val="00362999"/>
    <w:rsid w:val="004252E4"/>
    <w:rsid w:val="004D729E"/>
    <w:rsid w:val="0050245B"/>
    <w:rsid w:val="00523832"/>
    <w:rsid w:val="0054010B"/>
    <w:rsid w:val="00570C75"/>
    <w:rsid w:val="005A7A8F"/>
    <w:rsid w:val="00603ACA"/>
    <w:rsid w:val="0060638E"/>
    <w:rsid w:val="0061329B"/>
    <w:rsid w:val="00613960"/>
    <w:rsid w:val="00633DBC"/>
    <w:rsid w:val="00654A1E"/>
    <w:rsid w:val="006E0225"/>
    <w:rsid w:val="006F46D9"/>
    <w:rsid w:val="00707CAE"/>
    <w:rsid w:val="00730C0B"/>
    <w:rsid w:val="00737972"/>
    <w:rsid w:val="0076004F"/>
    <w:rsid w:val="007924D5"/>
    <w:rsid w:val="007B3941"/>
    <w:rsid w:val="007B59B6"/>
    <w:rsid w:val="007E55AA"/>
    <w:rsid w:val="008118E5"/>
    <w:rsid w:val="00813D38"/>
    <w:rsid w:val="008918C0"/>
    <w:rsid w:val="008B2C9D"/>
    <w:rsid w:val="008B7B2D"/>
    <w:rsid w:val="008D2959"/>
    <w:rsid w:val="008D48D1"/>
    <w:rsid w:val="009148B4"/>
    <w:rsid w:val="00927CEF"/>
    <w:rsid w:val="009312EF"/>
    <w:rsid w:val="009928C3"/>
    <w:rsid w:val="009A476D"/>
    <w:rsid w:val="009C19C6"/>
    <w:rsid w:val="009C68AD"/>
    <w:rsid w:val="00A0491A"/>
    <w:rsid w:val="00A11033"/>
    <w:rsid w:val="00A20E0F"/>
    <w:rsid w:val="00A45B7E"/>
    <w:rsid w:val="00A46046"/>
    <w:rsid w:val="00A670E2"/>
    <w:rsid w:val="00A8142B"/>
    <w:rsid w:val="00AD613E"/>
    <w:rsid w:val="00AE08C6"/>
    <w:rsid w:val="00B277F6"/>
    <w:rsid w:val="00B61F1D"/>
    <w:rsid w:val="00B64232"/>
    <w:rsid w:val="00B72D31"/>
    <w:rsid w:val="00BB2036"/>
    <w:rsid w:val="00BB619D"/>
    <w:rsid w:val="00BD04A6"/>
    <w:rsid w:val="00BD64A9"/>
    <w:rsid w:val="00BE56C2"/>
    <w:rsid w:val="00BF79A2"/>
    <w:rsid w:val="00C10E60"/>
    <w:rsid w:val="00C378F5"/>
    <w:rsid w:val="00D34C44"/>
    <w:rsid w:val="00D6017D"/>
    <w:rsid w:val="00D96279"/>
    <w:rsid w:val="00DA6977"/>
    <w:rsid w:val="00DB77DE"/>
    <w:rsid w:val="00E024C2"/>
    <w:rsid w:val="00E025DF"/>
    <w:rsid w:val="00E0746E"/>
    <w:rsid w:val="00E345F9"/>
    <w:rsid w:val="00E443AC"/>
    <w:rsid w:val="00E76D5E"/>
    <w:rsid w:val="00E92D70"/>
    <w:rsid w:val="00EA13FD"/>
    <w:rsid w:val="00EA3158"/>
    <w:rsid w:val="00EA7A9B"/>
    <w:rsid w:val="00EE6738"/>
    <w:rsid w:val="00F10770"/>
    <w:rsid w:val="00F3123B"/>
    <w:rsid w:val="00F624E7"/>
    <w:rsid w:val="00F74F74"/>
    <w:rsid w:val="00FD3750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0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2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2E4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6F46D9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6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D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0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2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2E4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6F46D9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6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D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56</cp:revision>
  <dcterms:created xsi:type="dcterms:W3CDTF">2020-03-16T17:50:00Z</dcterms:created>
  <dcterms:modified xsi:type="dcterms:W3CDTF">2020-06-25T04:28:00Z</dcterms:modified>
</cp:coreProperties>
</file>