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5D8F7218" w:rsidR="002717C6" w:rsidRDefault="002B067D" w:rsidP="002717C6">
            <w:pPr>
              <w:rPr>
                <w:b/>
              </w:rPr>
            </w:pPr>
            <w:r>
              <w:rPr>
                <w:b/>
              </w:rPr>
              <w:t xml:space="preserve">Sexto básico 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3B8035FA" w:rsidR="002717C6" w:rsidRDefault="002477D1" w:rsidP="002717C6">
            <w:pPr>
              <w:rPr>
                <w:b/>
              </w:rPr>
            </w:pPr>
            <w:r>
              <w:rPr>
                <w:b/>
              </w:rPr>
              <w:t xml:space="preserve">Artes Visuales 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16CB0B19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 </w:t>
      </w:r>
      <w:r w:rsidR="009623B9">
        <w:rPr>
          <w:b/>
        </w:rPr>
        <w:t xml:space="preserve"> </w:t>
      </w:r>
      <w:hyperlink r:id="rId6" w:history="1">
        <w:r w:rsidR="009623B9" w:rsidRPr="00B63359">
          <w:rPr>
            <w:rStyle w:val="Hipervnculo"/>
            <w:b/>
          </w:rPr>
          <w:t>barbara.garrido@colegio-mineralelteniente.cl</w:t>
        </w:r>
      </w:hyperlink>
      <w:r w:rsidR="009623B9">
        <w:rPr>
          <w:b/>
        </w:rPr>
        <w:t xml:space="preserve"> 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 </w:t>
      </w:r>
      <w:r w:rsidR="009623B9">
        <w:rPr>
          <w:b/>
        </w:rPr>
        <w:t>29 de Mayo.</w:t>
      </w:r>
    </w:p>
    <w:p w14:paraId="58F9BBA0" w14:textId="77777777" w:rsidR="002717C6" w:rsidRDefault="002717C6" w:rsidP="002717C6">
      <w:pPr>
        <w:rPr>
          <w:b/>
        </w:rPr>
      </w:pPr>
      <w:bookmarkStart w:id="0" w:name="_GoBack"/>
      <w:bookmarkEnd w:id="0"/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17"/>
        <w:gridCol w:w="4088"/>
        <w:gridCol w:w="4078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3090F533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CD5508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0F36207F" w14:textId="77777777" w:rsidR="00163B35" w:rsidRDefault="002477D1" w:rsidP="002717C6">
            <w:pPr>
              <w:rPr>
                <w:b/>
              </w:rPr>
            </w:pPr>
            <w:r>
              <w:rPr>
                <w:b/>
              </w:rPr>
              <w:t xml:space="preserve">Identificar la principales características y </w:t>
            </w:r>
            <w:r w:rsidR="00EF3E5D">
              <w:rPr>
                <w:b/>
              </w:rPr>
              <w:t>clasificación del</w:t>
            </w:r>
            <w:r>
              <w:rPr>
                <w:b/>
              </w:rPr>
              <w:t xml:space="preserve"> color.</w:t>
            </w:r>
          </w:p>
          <w:p w14:paraId="717E33DC" w14:textId="77777777" w:rsidR="00EF3E5D" w:rsidRDefault="00EF3E5D" w:rsidP="002717C6">
            <w:pPr>
              <w:rPr>
                <w:b/>
              </w:rPr>
            </w:pPr>
          </w:p>
          <w:p w14:paraId="22D03AAF" w14:textId="77777777" w:rsidR="00EF3E5D" w:rsidRDefault="00EF3E5D" w:rsidP="002717C6">
            <w:pPr>
              <w:rPr>
                <w:b/>
              </w:rPr>
            </w:pPr>
          </w:p>
          <w:p w14:paraId="29C7B22D" w14:textId="1198826D" w:rsidR="00EF3E5D" w:rsidRDefault="00EF3E5D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3295E3EC" w14:textId="756CD3D2" w:rsidR="00163B35" w:rsidRDefault="002477D1" w:rsidP="002477D1">
            <w:pPr>
              <w:rPr>
                <w:b/>
              </w:rPr>
            </w:pPr>
            <w:r>
              <w:rPr>
                <w:b/>
              </w:rPr>
              <w:t xml:space="preserve">Conocer e identificar la diferencia entre gama y contraste de color. </w:t>
            </w: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52204A98" w14:textId="6CBB5D2C" w:rsidR="00163B35" w:rsidRDefault="002477D1" w:rsidP="002717C6">
            <w:pPr>
              <w:rPr>
                <w:b/>
              </w:rPr>
            </w:pPr>
            <w:r>
              <w:rPr>
                <w:b/>
              </w:rPr>
              <w:t xml:space="preserve">Conocer las principales características del arte contemporáneo. 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556C0FA0" w14:textId="598826F0" w:rsidR="002477D1" w:rsidRDefault="002477D1" w:rsidP="002477D1">
            <w:pPr>
              <w:rPr>
                <w:b/>
              </w:rPr>
            </w:pPr>
            <w:r w:rsidRPr="002477D1">
              <w:rPr>
                <w:b/>
              </w:rPr>
              <w:t>Identificar las principales características de las primeras vanguardias del arte contemporáneo (</w:t>
            </w:r>
            <w:r>
              <w:rPr>
                <w:b/>
              </w:rPr>
              <w:t>fauvismo</w:t>
            </w:r>
            <w:r w:rsidRPr="002477D1">
              <w:rPr>
                <w:b/>
              </w:rPr>
              <w:t>).</w:t>
            </w: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2065B1B4" w14:textId="3D309F00" w:rsidR="00163B35" w:rsidRDefault="00163B35" w:rsidP="002717C6">
            <w:pPr>
              <w:rPr>
                <w:b/>
              </w:rPr>
            </w:pPr>
          </w:p>
          <w:p w14:paraId="0D50A9F4" w14:textId="36BD3FAE" w:rsidR="002477D1" w:rsidRDefault="002477D1" w:rsidP="002717C6">
            <w:pPr>
              <w:rPr>
                <w:b/>
              </w:rPr>
            </w:pPr>
            <w:r>
              <w:rPr>
                <w:b/>
              </w:rPr>
              <w:t>Identificar las principales características de las primeras vanguardias del arte contemporáneo (expresionismo).</w:t>
            </w:r>
          </w:p>
          <w:p w14:paraId="785EF8BD" w14:textId="1014829F" w:rsidR="00163B35" w:rsidRDefault="00163B35" w:rsidP="002717C6">
            <w:pPr>
              <w:rPr>
                <w:b/>
              </w:rPr>
            </w:pPr>
          </w:p>
          <w:p w14:paraId="6EF2270B" w14:textId="710D44D1" w:rsidR="002477D1" w:rsidRDefault="002477D1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F2BD844" w14:textId="77777777" w:rsidR="00163B35" w:rsidRDefault="00163B35" w:rsidP="002717C6">
            <w:pPr>
              <w:rPr>
                <w:b/>
              </w:rPr>
            </w:pPr>
          </w:p>
          <w:p w14:paraId="5AD0C522" w14:textId="64201E00" w:rsidR="002477D1" w:rsidRDefault="002477D1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2B111C44" w14:textId="5ED9D31B" w:rsidR="00163B35" w:rsidRDefault="002477D1" w:rsidP="002717C6">
            <w:pPr>
              <w:rPr>
                <w:b/>
              </w:rPr>
            </w:pPr>
            <w:r w:rsidRPr="002477D1">
              <w:rPr>
                <w:b/>
              </w:rPr>
              <w:t>Identificar las principales características de las primeras vanguardias del arte contemporáneo (</w:t>
            </w:r>
            <w:r>
              <w:rPr>
                <w:b/>
              </w:rPr>
              <w:t>cubismo</w:t>
            </w:r>
            <w:r w:rsidRPr="002477D1">
              <w:rPr>
                <w:b/>
              </w:rPr>
              <w:t>).</w:t>
            </w: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477D1"/>
    <w:rsid w:val="00255E20"/>
    <w:rsid w:val="00267F68"/>
    <w:rsid w:val="002717C6"/>
    <w:rsid w:val="00291DA4"/>
    <w:rsid w:val="002B067D"/>
    <w:rsid w:val="00331F82"/>
    <w:rsid w:val="0036019F"/>
    <w:rsid w:val="00383B5E"/>
    <w:rsid w:val="003E0A52"/>
    <w:rsid w:val="00462AFD"/>
    <w:rsid w:val="004E4EF1"/>
    <w:rsid w:val="004F421C"/>
    <w:rsid w:val="00562E51"/>
    <w:rsid w:val="006031E9"/>
    <w:rsid w:val="006B267C"/>
    <w:rsid w:val="00830110"/>
    <w:rsid w:val="008305FB"/>
    <w:rsid w:val="0084512C"/>
    <w:rsid w:val="0085492A"/>
    <w:rsid w:val="008B2560"/>
    <w:rsid w:val="009623B9"/>
    <w:rsid w:val="00976854"/>
    <w:rsid w:val="009C0DAC"/>
    <w:rsid w:val="009F3422"/>
    <w:rsid w:val="00A11809"/>
    <w:rsid w:val="00AA7A1C"/>
    <w:rsid w:val="00B62A23"/>
    <w:rsid w:val="00B842FA"/>
    <w:rsid w:val="00BB3AB0"/>
    <w:rsid w:val="00C46490"/>
    <w:rsid w:val="00C74E72"/>
    <w:rsid w:val="00CD5508"/>
    <w:rsid w:val="00DF5527"/>
    <w:rsid w:val="00E01005"/>
    <w:rsid w:val="00EF3E5D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23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2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garrido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Cristina M</cp:lastModifiedBy>
  <cp:revision>6</cp:revision>
  <cp:lastPrinted>2020-05-13T12:59:00Z</cp:lastPrinted>
  <dcterms:created xsi:type="dcterms:W3CDTF">2020-05-18T13:55:00Z</dcterms:created>
  <dcterms:modified xsi:type="dcterms:W3CDTF">2020-05-19T03:00:00Z</dcterms:modified>
</cp:coreProperties>
</file>