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</w:t>
      </w:r>
      <w:r w:rsidR="00477930">
        <w:rPr>
          <w:b/>
        </w:rPr>
        <w:t>: 7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AF45B2">
        <w:t>28 y 31</w:t>
      </w:r>
    </w:p>
    <w:p w:rsidR="00477930" w:rsidRDefault="00BE56C2" w:rsidP="00BE56C2">
      <w:r>
        <w:t xml:space="preserve">ASIGNATURA: </w:t>
      </w:r>
      <w:r w:rsidR="00477930">
        <w:t>Lengua y literatura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</w:t>
      </w:r>
      <w:r w:rsidR="00174F55">
        <w:t>: 8º      LETRA:   AB</w:t>
      </w:r>
      <w:r w:rsidR="00477930">
        <w:t xml:space="preserve">            </w:t>
      </w:r>
      <w:r>
        <w:t xml:space="preserve"> FECHA: __________________</w:t>
      </w:r>
    </w:p>
    <w:p w:rsidR="00BE56C2" w:rsidRDefault="00BE56C2" w:rsidP="00BE56C2">
      <w:r>
        <w:t>O.A:</w:t>
      </w:r>
      <w:r w:rsidR="00556447">
        <w:t xml:space="preserve">04 Analizar los poemas leídos para enriquecer su comprensión, considerando, cuando sea pertinente. Como el lenguaje poético que emplea el autor apela a los sentidos, sugiere estados de ánimo y crea imágenes. El significado o el efecto que produce el uso de lenguaje figurado en el poema. El efecto que tiene el uso de repeticiones (de estructuras, sonidos, palabras o ideas) en el poema. Elementos en común con otros textos leídos en el año. </w:t>
      </w:r>
    </w:p>
    <w:p w:rsidR="00556447" w:rsidRDefault="00556447" w:rsidP="00BE56C2">
      <w:r>
        <w:t>Objetivo de clase: Analizar poemas y formular interpretaciones a par</w:t>
      </w:r>
      <w:r w:rsidR="002344A0">
        <w:t>tir de los elementos del género lirico.</w:t>
      </w:r>
      <w:bookmarkStart w:id="0" w:name="_GoBack"/>
      <w:bookmarkEnd w:id="0"/>
    </w:p>
    <w:p w:rsidR="00556447" w:rsidRDefault="00556447" w:rsidP="00BE56C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25651</wp:posOffset>
                </wp:positionH>
                <wp:positionV relativeFrom="paragraph">
                  <wp:posOffset>125139</wp:posOffset>
                </wp:positionV>
                <wp:extent cx="5497033" cy="935665"/>
                <wp:effectExtent l="0" t="0" r="27940" b="1714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033" cy="935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447" w:rsidRPr="00B85FE2" w:rsidRDefault="00556447" w:rsidP="00B85FE2"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INICIO: </w:t>
                            </w:r>
                            <w:r w:rsidRPr="00B85FE2">
                              <w:t xml:space="preserve">En esta guía numero 7 analizaremos un poema de la poetisa y escritora chilena Gabriela Mistral, recuerda que en la guía anterior hablamos de ella. Para que este análisis sea </w:t>
                            </w:r>
                            <w:r w:rsidR="00B85FE2" w:rsidRPr="00B85FE2">
                              <w:t>aún</w:t>
                            </w:r>
                            <w:r w:rsidRPr="00B85FE2">
                              <w:t xml:space="preserve"> </w:t>
                            </w:r>
                            <w:r w:rsidR="00B85FE2" w:rsidRPr="00B85FE2">
                              <w:t>más</w:t>
                            </w:r>
                            <w:r w:rsidRPr="00B85FE2">
                              <w:t xml:space="preserve"> fructífero profundizaremos en algunos conceptos que te serán de gran ayuda, para el análisis </w:t>
                            </w:r>
                            <w:r w:rsidR="00B85FE2" w:rsidRPr="00B85FE2">
                              <w:t>del común de las obras liricas.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2pt;margin-top:9.85pt;width:432.85pt;height:7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" fillcolor="white [3201]" strokecolor="#f79646 [3209]" strokeweight="2pt">
                <v:textbox>
                  <w:txbxContent>
                    <w:p w:rsidR="00556447" w:rsidRPr="00B85FE2" w:rsidRDefault="00556447" w:rsidP="00B85FE2"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INICIO: </w:t>
                      </w:r>
                      <w:r w:rsidRPr="00B85FE2">
                        <w:t xml:space="preserve">En esta guía numero 7 analizaremos un poema de la poetisa y escritora chilena Gabriela Mistral, recuerda que en la guía anterior hablamos de ella. Para que este análisis sea </w:t>
                      </w:r>
                      <w:r w:rsidR="00B85FE2" w:rsidRPr="00B85FE2">
                        <w:t>aún</w:t>
                      </w:r>
                      <w:r w:rsidRPr="00B85FE2">
                        <w:t xml:space="preserve"> </w:t>
                      </w:r>
                      <w:r w:rsidR="00B85FE2" w:rsidRPr="00B85FE2">
                        <w:t>más</w:t>
                      </w:r>
                      <w:r w:rsidRPr="00B85FE2">
                        <w:t xml:space="preserve"> fructífero profundizaremos en algunos conceptos que te serán de gran ayuda, para el análisis </w:t>
                      </w:r>
                      <w:r w:rsidR="00B85FE2" w:rsidRPr="00B85FE2">
                        <w:t>del común de las obras liricas.</w:t>
                      </w:r>
                    </w:p>
                  </w:txbxContent>
                </v:textbox>
              </v:rect>
            </w:pict>
          </mc:Fallback>
        </mc:AlternateContent>
      </w:r>
    </w:p>
    <w:p w:rsidR="00B85FE2" w:rsidRDefault="00B85FE2" w:rsidP="00BE56C2"/>
    <w:p w:rsidR="00B85FE2" w:rsidRDefault="00B85FE2" w:rsidP="00B85FE2"/>
    <w:p w:rsidR="00556447" w:rsidRDefault="00556447" w:rsidP="00B85FE2"/>
    <w:p w:rsidR="00B85FE2" w:rsidRDefault="00B85FE2" w:rsidP="00B85FE2">
      <w:r>
        <w:t>Reforcemos conceptos:</w:t>
      </w:r>
    </w:p>
    <w:p w:rsidR="00B85FE2" w:rsidRDefault="00B85FE2" w:rsidP="00B85FE2">
      <w:r>
        <w:t xml:space="preserve"> El </w:t>
      </w:r>
      <w:r w:rsidRPr="00B85FE2">
        <w:rPr>
          <w:i/>
        </w:rPr>
        <w:t>lenguaje figurado</w:t>
      </w:r>
      <w:r>
        <w:t xml:space="preserve"> se presenta en los textos poéticos mediante la presencia de </w:t>
      </w:r>
      <w:r w:rsidRPr="00B85FE2">
        <w:rPr>
          <w:i/>
        </w:rPr>
        <w:t>figuras retoricas</w:t>
      </w:r>
      <w:r>
        <w:t xml:space="preserve">, como: </w:t>
      </w:r>
    </w:p>
    <w:p w:rsidR="00B85FE2" w:rsidRDefault="0089490A" w:rsidP="00B85FE2">
      <w:pPr>
        <w:pStyle w:val="Prrafodelista"/>
        <w:numPr>
          <w:ilvl w:val="0"/>
          <w:numId w:val="1"/>
        </w:num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1726860</wp:posOffset>
                </wp:positionH>
                <wp:positionV relativeFrom="paragraph">
                  <wp:posOffset>-177</wp:posOffset>
                </wp:positionV>
                <wp:extent cx="425303" cy="627321"/>
                <wp:effectExtent l="0" t="0" r="13335" b="20955"/>
                <wp:wrapNone/>
                <wp:docPr id="4" name="4 Cerrar corch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627321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4 Cerrar corchete" o:spid="_x0000_s1026" type="#_x0000_t86" style="position:absolute;margin-left:135.95pt;margin-top:0;width:33.5pt;height:4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" adj="1220" strokecolor="#4579b8 [3044]"/>
            </w:pict>
          </mc:Fallback>
        </mc:AlternateContent>
      </w:r>
      <w:r w:rsidR="00B85FE2">
        <w:t>Metáfora</w:t>
      </w:r>
      <w:r>
        <w:t xml:space="preserve">                                       crean  </w:t>
      </w:r>
      <w:r w:rsidRPr="0089490A">
        <w:rPr>
          <w:i/>
        </w:rPr>
        <w:t>imágenes poéticas</w:t>
      </w:r>
      <w:r>
        <w:t xml:space="preserve">, conocidas como figuras </w:t>
      </w:r>
    </w:p>
    <w:p w:rsidR="00B85FE2" w:rsidRDefault="00B85FE2" w:rsidP="00B85FE2">
      <w:pPr>
        <w:pStyle w:val="Prrafodelista"/>
        <w:numPr>
          <w:ilvl w:val="0"/>
          <w:numId w:val="1"/>
        </w:numPr>
      </w:pPr>
      <w:r>
        <w:t>Personificación</w:t>
      </w:r>
      <w:r w:rsidR="0089490A">
        <w:t xml:space="preserve">                            sensoriales, ya que forman ideas que están </w:t>
      </w:r>
    </w:p>
    <w:p w:rsidR="00B85FE2" w:rsidRDefault="00B85FE2" w:rsidP="00B85FE2">
      <w:pPr>
        <w:pStyle w:val="Prrafodelista"/>
        <w:numPr>
          <w:ilvl w:val="0"/>
          <w:numId w:val="1"/>
        </w:numPr>
      </w:pPr>
      <w:r>
        <w:t>Hipérbole,</w:t>
      </w:r>
      <w:r w:rsidR="0089490A">
        <w:t xml:space="preserve"> entre otras               asociadas a nuestros sentidos, con el fin de expresar idea,</w:t>
      </w:r>
    </w:p>
    <w:p w:rsidR="0089490A" w:rsidRDefault="0089490A" w:rsidP="0089490A">
      <w:pPr>
        <w:pStyle w:val="Prrafodelista"/>
      </w:pPr>
      <w:r>
        <w:t xml:space="preserve">                                                       Idea, pensamiento, sentimiento o emoción.</w:t>
      </w:r>
    </w:p>
    <w:p w:rsidR="00D555C1" w:rsidRDefault="00D555C1" w:rsidP="0089490A">
      <w:pPr>
        <w:pStyle w:val="Prrafodelista"/>
      </w:pPr>
    </w:p>
    <w:p w:rsidR="00D555C1" w:rsidRDefault="00D555C1" w:rsidP="0089490A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365893</wp:posOffset>
                </wp:positionH>
                <wp:positionV relativeFrom="paragraph">
                  <wp:posOffset>39148</wp:posOffset>
                </wp:positionV>
                <wp:extent cx="4901609" cy="701749"/>
                <wp:effectExtent l="0" t="0" r="13335" b="2222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609" cy="701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5C1" w:rsidRPr="00C46201" w:rsidRDefault="00D555C1" w:rsidP="00C46201">
                            <w:r w:rsidRPr="00D555C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DESARROLLO</w:t>
                            </w:r>
                            <w:r w:rsidR="00C46201">
                              <w:t xml:space="preserve">: recordaremos  conceptos  </w:t>
                            </w:r>
                            <w:r w:rsidRPr="00C46201">
                              <w:t>y aplicaremos en poema</w:t>
                            </w:r>
                            <w:r w:rsidR="00C46201">
                              <w:t xml:space="preserve">s que se encuentran en tu texto, además </w:t>
                            </w:r>
                            <w:r w:rsidR="00145587">
                              <w:t xml:space="preserve"> tendrás un </w:t>
                            </w:r>
                            <w:proofErr w:type="spellStart"/>
                            <w:r w:rsidR="00145587">
                              <w:t>ppt</w:t>
                            </w:r>
                            <w:proofErr w:type="spellEnd"/>
                            <w:r w:rsidR="00145587">
                              <w:t xml:space="preserve"> en donde podrás  apoyarte con conceptos.</w:t>
                            </w:r>
                          </w:p>
                          <w:p w:rsidR="00C46201" w:rsidRPr="00C46201" w:rsidRDefault="00C46201" w:rsidP="00C46201"/>
                          <w:p w:rsidR="00C46201" w:rsidRDefault="00C46201" w:rsidP="00C46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7" style="position:absolute;left:0;text-align:left;margin-left:28.8pt;margin-top:3.1pt;width:385.95pt;height:5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" fillcolor="white [3201]" strokecolor="#f79646 [3209]" strokeweight="2pt">
                <v:textbox>
                  <w:txbxContent>
                    <w:p w:rsidR="00D555C1" w:rsidRPr="00C46201" w:rsidRDefault="00D555C1" w:rsidP="00C46201">
                      <w:r w:rsidRPr="00D555C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DESARROLLO</w:t>
                      </w:r>
                      <w:r w:rsidR="00C46201">
                        <w:t xml:space="preserve">: recordaremos  conceptos  </w:t>
                      </w:r>
                      <w:r w:rsidRPr="00C46201">
                        <w:t>y aplicaremos en poema</w:t>
                      </w:r>
                      <w:r w:rsidR="00C46201">
                        <w:t xml:space="preserve">s que se encuentran en tu texto, además </w:t>
                      </w:r>
                      <w:r w:rsidR="00145587">
                        <w:t xml:space="preserve"> tendrás un </w:t>
                      </w:r>
                      <w:proofErr w:type="spellStart"/>
                      <w:r w:rsidR="00145587">
                        <w:t>ppt</w:t>
                      </w:r>
                      <w:proofErr w:type="spellEnd"/>
                      <w:r w:rsidR="00145587">
                        <w:t xml:space="preserve"> en donde podrás  apoyarte con conceptos.</w:t>
                      </w:r>
                    </w:p>
                    <w:p w:rsidR="00C46201" w:rsidRPr="00C46201" w:rsidRDefault="00C46201" w:rsidP="00C46201"/>
                    <w:p w:rsidR="00C46201" w:rsidRDefault="00C46201" w:rsidP="00C46201"/>
                  </w:txbxContent>
                </v:textbox>
              </v:rect>
            </w:pict>
          </mc:Fallback>
        </mc:AlternateContent>
      </w:r>
    </w:p>
    <w:p w:rsidR="00D555C1" w:rsidRDefault="00D555C1" w:rsidP="0089490A">
      <w:pPr>
        <w:pStyle w:val="Prrafodelista"/>
      </w:pPr>
    </w:p>
    <w:p w:rsidR="00D555C1" w:rsidRDefault="00D555C1" w:rsidP="0089490A">
      <w:pPr>
        <w:pStyle w:val="Prrafodelista"/>
      </w:pPr>
    </w:p>
    <w:p w:rsidR="00D555C1" w:rsidRDefault="00D555C1" w:rsidP="0089490A">
      <w:pPr>
        <w:pStyle w:val="Prrafodelista"/>
      </w:pPr>
    </w:p>
    <w:p w:rsidR="00D555C1" w:rsidRDefault="00D555C1" w:rsidP="0089490A">
      <w:pPr>
        <w:pStyle w:val="Prrafodelista"/>
      </w:pPr>
    </w:p>
    <w:p w:rsidR="00B877CB" w:rsidRDefault="00B877CB" w:rsidP="0089490A">
      <w:pPr>
        <w:pStyle w:val="Prrafodelista"/>
      </w:pPr>
    </w:p>
    <w:p w:rsidR="00C46201" w:rsidRDefault="00C46201" w:rsidP="0089490A">
      <w:pPr>
        <w:pStyle w:val="Prrafodelista"/>
      </w:pPr>
    </w:p>
    <w:p w:rsidR="00C46201" w:rsidRDefault="00C46201" w:rsidP="0089490A">
      <w:pPr>
        <w:pStyle w:val="Prrafodelista"/>
      </w:pPr>
    </w:p>
    <w:p w:rsidR="00E869B1" w:rsidRPr="00C46201" w:rsidRDefault="00B877CB" w:rsidP="00E869B1">
      <w:pPr>
        <w:pStyle w:val="Prrafodelista"/>
        <w:numPr>
          <w:ilvl w:val="0"/>
          <w:numId w:val="2"/>
        </w:numPr>
      </w:pPr>
      <w:r>
        <w:t>Revisa la página 28 de tu texto (si no cuentas con él,  adjunto una imagen de lo que necesitas), recordemos el concepto de imagen poética, ahora en tu cuaderno o guía si la puedes imprimir, escribe</w:t>
      </w:r>
      <w:r w:rsidR="00C46201">
        <w:t xml:space="preserve"> un  breve resumen.</w:t>
      </w:r>
    </w:p>
    <w:p w:rsidR="00B877CB" w:rsidRDefault="00B877CB" w:rsidP="00B877CB">
      <w:r>
        <w:rPr>
          <w:noProof/>
          <w:lang w:val="es-ES" w:eastAsia="es-ES"/>
        </w:rPr>
        <w:drawing>
          <wp:inline distT="0" distB="0" distL="0" distR="0" wp14:anchorId="04C44A76" wp14:editId="7969531A">
            <wp:extent cx="5265036" cy="754912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314" t="39527" r="23960" b="47281"/>
                    <a:stretch/>
                  </pic:blipFill>
                  <pic:spPr bwMode="auto">
                    <a:xfrm>
                      <a:off x="0" y="0"/>
                      <a:ext cx="5289866" cy="75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9B1" w:rsidRPr="00E869B1" w:rsidRDefault="00243D2A" w:rsidP="00243D2A">
      <w:r>
        <w:t xml:space="preserve">II </w:t>
      </w:r>
      <w:r w:rsidR="00E869B1">
        <w:t xml:space="preserve">Lee el poema </w:t>
      </w:r>
      <w:r>
        <w:rPr>
          <w:i/>
        </w:rPr>
        <w:t>L</w:t>
      </w:r>
      <w:r w:rsidR="00E869B1" w:rsidRPr="00243D2A">
        <w:rPr>
          <w:i/>
        </w:rPr>
        <w:t>a tierra</w:t>
      </w:r>
      <w:r w:rsidR="00E869B1">
        <w:t xml:space="preserve"> de Gabriela Mistral que </w:t>
      </w:r>
      <w:r>
        <w:t>está</w:t>
      </w:r>
      <w:r w:rsidR="00E869B1">
        <w:t xml:space="preserve"> en la paina 31 de tu texto de estudio</w:t>
      </w:r>
      <w:r>
        <w:t xml:space="preserve">. </w:t>
      </w:r>
    </w:p>
    <w:p w:rsidR="00E869B1" w:rsidRDefault="00E869B1" w:rsidP="00243D2A">
      <w:pPr>
        <w:pStyle w:val="Prrafodelista"/>
        <w:ind w:left="1440"/>
        <w:jc w:val="both"/>
      </w:pPr>
      <w:r>
        <w:rPr>
          <w:noProof/>
          <w:lang w:val="es-ES" w:eastAsia="es-ES"/>
        </w:rPr>
        <w:drawing>
          <wp:inline distT="0" distB="0" distL="0" distR="0" wp14:anchorId="23A7D792" wp14:editId="7905B5A8">
            <wp:extent cx="1892595" cy="3385510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860" t="16238" r="52495" b="6632"/>
                    <a:stretch/>
                  </pic:blipFill>
                  <pic:spPr bwMode="auto">
                    <a:xfrm>
                      <a:off x="0" y="0"/>
                      <a:ext cx="1917871" cy="3430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D2A" w:rsidRDefault="00243D2A" w:rsidP="00243D2A">
      <w:pPr>
        <w:pStyle w:val="Prrafodelista"/>
        <w:ind w:left="1440"/>
        <w:jc w:val="both"/>
      </w:pPr>
    </w:p>
    <w:p w:rsidR="00243D2A" w:rsidRDefault="00243D2A" w:rsidP="00243D2A">
      <w:pPr>
        <w:pStyle w:val="Prrafodelista"/>
        <w:ind w:left="1440"/>
        <w:jc w:val="both"/>
      </w:pPr>
    </w:p>
    <w:p w:rsidR="00243D2A" w:rsidRDefault="00243D2A" w:rsidP="00243D2A">
      <w:pPr>
        <w:pStyle w:val="Prrafodelista"/>
        <w:numPr>
          <w:ilvl w:val="0"/>
          <w:numId w:val="5"/>
        </w:numPr>
      </w:pPr>
      <w:r>
        <w:t>Ahora responde a las siguientes preguntas,  en tu cuaderno o guía si la tienes  impresa.</w:t>
      </w:r>
    </w:p>
    <w:p w:rsidR="00243D2A" w:rsidRDefault="00243D2A" w:rsidP="00243D2A">
      <w:r>
        <w:t>+ Explica que le dice el hablante al niño indio.</w:t>
      </w:r>
    </w:p>
    <w:p w:rsidR="00145587" w:rsidRDefault="00145587" w:rsidP="00243D2A">
      <w:r>
        <w:t>____________________________________________________________________________</w:t>
      </w:r>
      <w:r w:rsidR="00767C6F">
        <w:t>___</w:t>
      </w:r>
    </w:p>
    <w:p w:rsidR="00243D2A" w:rsidRDefault="00243D2A" w:rsidP="00243D2A">
      <w:pPr>
        <w:pBdr>
          <w:bottom w:val="single" w:sz="12" w:space="1" w:color="auto"/>
        </w:pBdr>
      </w:pPr>
      <w:r>
        <w:t>+ Anota las expresiones que no entendiste, coméntalas con familia y escribe  lo  comentado.</w:t>
      </w:r>
    </w:p>
    <w:p w:rsidR="00767C6F" w:rsidRDefault="00767C6F" w:rsidP="00243D2A">
      <w:pPr>
        <w:pBdr>
          <w:bottom w:val="single" w:sz="12" w:space="1" w:color="auto"/>
        </w:pBdr>
      </w:pPr>
    </w:p>
    <w:p w:rsidR="00767C6F" w:rsidRDefault="00767C6F" w:rsidP="00243D2A"/>
    <w:p w:rsidR="00243D2A" w:rsidRDefault="00243D2A" w:rsidP="00243D2A">
      <w:pPr>
        <w:pStyle w:val="Prrafodelista"/>
        <w:ind w:left="2160"/>
        <w:jc w:val="both"/>
      </w:pPr>
    </w:p>
    <w:p w:rsidR="00767C6F" w:rsidRDefault="00767C6F" w:rsidP="00243D2A">
      <w:pPr>
        <w:pStyle w:val="Prrafodelista"/>
        <w:ind w:left="2160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68181</wp:posOffset>
                </wp:positionH>
                <wp:positionV relativeFrom="paragraph">
                  <wp:posOffset>77795</wp:posOffset>
                </wp:positionV>
                <wp:extent cx="5411972" cy="595423"/>
                <wp:effectExtent l="0" t="0" r="17780" b="1460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972" cy="595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C6F" w:rsidRPr="00767C6F" w:rsidRDefault="00767C6F" w:rsidP="00767C6F">
                            <w:r>
                              <w:t xml:space="preserve"> </w:t>
                            </w:r>
                            <w:r w:rsidRPr="00767C6F">
                              <w:rPr>
                                <w:b/>
                              </w:rPr>
                              <w:t>CIERRE: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67C6F">
                              <w:t>para finalizar la guía nº 7 lo haremos recordando  dos figuras literarias, Anáfora y Aliteración.</w:t>
                            </w:r>
                            <w:r w:rsidR="00AF45B2">
                              <w:t xml:space="preserve"> Luego identifica estos recursos en el poema </w:t>
                            </w:r>
                            <w:r w:rsidR="00AF45B2" w:rsidRPr="00AF45B2">
                              <w:rPr>
                                <w:i/>
                              </w:rPr>
                              <w:t>La tierra</w:t>
                            </w:r>
                            <w:r w:rsidR="00AF45B2">
                              <w:t>, leído anteriormente.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8" style="position:absolute;left:0;text-align:left;margin-left:5.35pt;margin-top:6.15pt;width:426.15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" fillcolor="white [3201]" strokecolor="#f79646 [3209]" strokeweight="2pt">
                <v:textbox>
                  <w:txbxContent>
                    <w:p w:rsidR="00767C6F" w:rsidRPr="00767C6F" w:rsidRDefault="00767C6F" w:rsidP="00767C6F">
                      <w:r>
                        <w:t xml:space="preserve"> </w:t>
                      </w:r>
                      <w:r w:rsidRPr="00767C6F">
                        <w:rPr>
                          <w:b/>
                        </w:rPr>
                        <w:t>CIERRE: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67C6F">
                        <w:t>para finalizar la guía nº 7 lo haremos recordando  dos figuras literarias, Anáfora y Aliteración.</w:t>
                      </w:r>
                      <w:r w:rsidR="00AF45B2">
                        <w:t xml:space="preserve"> Luego identifica estos recursos en el poema </w:t>
                      </w:r>
                      <w:r w:rsidR="00AF45B2" w:rsidRPr="00AF45B2">
                        <w:rPr>
                          <w:i/>
                        </w:rPr>
                        <w:t>La tierra</w:t>
                      </w:r>
                      <w:r w:rsidR="00AF45B2">
                        <w:t>, leído anteriormente.</w:t>
                      </w:r>
                    </w:p>
                  </w:txbxContent>
                </v:textbox>
              </v:rect>
            </w:pict>
          </mc:Fallback>
        </mc:AlternateContent>
      </w:r>
    </w:p>
    <w:p w:rsidR="00767C6F" w:rsidRPr="00767C6F" w:rsidRDefault="00767C6F" w:rsidP="00767C6F"/>
    <w:p w:rsidR="00767C6F" w:rsidRDefault="00767C6F" w:rsidP="00767C6F"/>
    <w:p w:rsidR="00145587" w:rsidRDefault="006F3719" w:rsidP="006F3719">
      <w:pPr>
        <w:ind w:firstLine="708"/>
        <w:jc w:val="center"/>
      </w:pPr>
      <w:r>
        <w:t>Anáfora: Es un recurso que consiste en repetir una palabra o un conjunto de palabras al                     inicio de un verso u oración.</w:t>
      </w:r>
    </w:p>
    <w:p w:rsidR="006F3719" w:rsidRDefault="006F3719" w:rsidP="00767C6F">
      <w:pPr>
        <w:ind w:firstLine="708"/>
      </w:pPr>
      <w:r>
        <w:t xml:space="preserve">Ejemplo: </w:t>
      </w:r>
    </w:p>
    <w:p w:rsidR="006F3719" w:rsidRDefault="006F3719" w:rsidP="00767C6F">
      <w:pPr>
        <w:ind w:firstLine="708"/>
      </w:pPr>
      <w:r>
        <w:t>“</w:t>
      </w:r>
      <w:r w:rsidRPr="006F3719">
        <w:rPr>
          <w:b/>
        </w:rPr>
        <w:t>Es un</w:t>
      </w:r>
      <w:r>
        <w:t xml:space="preserve"> vano artificio del cuidado,</w:t>
      </w:r>
    </w:p>
    <w:p w:rsidR="006F3719" w:rsidRDefault="006F3719" w:rsidP="00767C6F">
      <w:pPr>
        <w:ind w:firstLine="708"/>
      </w:pPr>
      <w:r w:rsidRPr="006F3719">
        <w:rPr>
          <w:b/>
        </w:rPr>
        <w:t>Es una</w:t>
      </w:r>
      <w:r>
        <w:t xml:space="preserve"> flor al viento delicada,</w:t>
      </w:r>
    </w:p>
    <w:p w:rsidR="006F3719" w:rsidRDefault="006F3719" w:rsidP="00767C6F">
      <w:pPr>
        <w:ind w:firstLine="708"/>
      </w:pPr>
      <w:r w:rsidRPr="006F3719">
        <w:rPr>
          <w:b/>
        </w:rPr>
        <w:t xml:space="preserve">Es un </w:t>
      </w:r>
      <w:r>
        <w:t>resguardo inútil para el hado, es una necia diligencia errada”</w:t>
      </w:r>
    </w:p>
    <w:p w:rsidR="006F3719" w:rsidRDefault="006F3719" w:rsidP="00767C6F">
      <w:pPr>
        <w:ind w:firstLine="708"/>
      </w:pPr>
    </w:p>
    <w:p w:rsidR="006F3719" w:rsidRDefault="006F3719" w:rsidP="00BD0769">
      <w:pPr>
        <w:ind w:firstLine="708"/>
        <w:jc w:val="center"/>
      </w:pPr>
      <w:r>
        <w:t>Aliteración</w:t>
      </w:r>
      <w:r w:rsidR="00BD0769">
        <w:t>: Es un recurso que consiste en repetir y/o combinar sonidos a lo largo de un mismo verso, con el fin de obtener un efecto sonoro.</w:t>
      </w:r>
    </w:p>
    <w:p w:rsidR="00BD0769" w:rsidRDefault="00BD0769" w:rsidP="00767C6F">
      <w:pPr>
        <w:ind w:firstLine="708"/>
      </w:pPr>
      <w:r>
        <w:t>Ejemplo:</w:t>
      </w:r>
    </w:p>
    <w:p w:rsidR="00BD0769" w:rsidRDefault="00BD0769" w:rsidP="00767C6F">
      <w:pPr>
        <w:ind w:firstLine="708"/>
      </w:pPr>
      <w:r>
        <w:t>“En el silencio se escuchan los susurros de las serpientes,</w:t>
      </w:r>
    </w:p>
    <w:p w:rsidR="00BD0769" w:rsidRPr="00767C6F" w:rsidRDefault="00BD0769" w:rsidP="00767C6F">
      <w:pPr>
        <w:ind w:firstLine="708"/>
      </w:pPr>
      <w:r>
        <w:t>Rondando los requeríos”</w:t>
      </w:r>
    </w:p>
    <w:sectPr w:rsidR="00BD0769" w:rsidRPr="00767C6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95" w:rsidRDefault="00933F95" w:rsidP="00BE56C2">
      <w:pPr>
        <w:spacing w:after="0" w:line="240" w:lineRule="auto"/>
      </w:pPr>
      <w:r>
        <w:separator/>
      </w:r>
    </w:p>
  </w:endnote>
  <w:endnote w:type="continuationSeparator" w:id="0">
    <w:p w:rsidR="00933F95" w:rsidRDefault="00933F9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95" w:rsidRDefault="00933F95" w:rsidP="00BE56C2">
      <w:pPr>
        <w:spacing w:after="0" w:line="240" w:lineRule="auto"/>
      </w:pPr>
      <w:r>
        <w:separator/>
      </w:r>
    </w:p>
  </w:footnote>
  <w:footnote w:type="continuationSeparator" w:id="0">
    <w:p w:rsidR="00933F95" w:rsidRDefault="00933F9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477930" w:rsidRPr="00477930">
      <w:rPr>
        <w:noProof/>
        <w:lang w:eastAsia="es-ES"/>
      </w:rPr>
      <w:t xml:space="preserve"> </w:t>
    </w:r>
    <w:r w:rsidR="00477930">
      <w:rPr>
        <w:noProof/>
        <w:lang w:val="es-ES" w:eastAsia="es-ES"/>
      </w:rPr>
      <w:drawing>
        <wp:inline distT="0" distB="0" distL="0" distR="0" wp14:anchorId="2EA5CDFA" wp14:editId="29DBAA0B">
          <wp:extent cx="2303240" cy="212141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37670" t="54709" r="41734" b="41917"/>
                  <a:stretch/>
                </pic:blipFill>
                <pic:spPr bwMode="auto">
                  <a:xfrm>
                    <a:off x="0" y="0"/>
                    <a:ext cx="2303849" cy="212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9F2"/>
    <w:multiLevelType w:val="hybridMultilevel"/>
    <w:tmpl w:val="262234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A310C"/>
    <w:multiLevelType w:val="hybridMultilevel"/>
    <w:tmpl w:val="AD6CB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017D4"/>
    <w:multiLevelType w:val="hybridMultilevel"/>
    <w:tmpl w:val="24BE107E"/>
    <w:lvl w:ilvl="0" w:tplc="A13E77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F80672"/>
    <w:multiLevelType w:val="hybridMultilevel"/>
    <w:tmpl w:val="D7BCBE10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88B7835"/>
    <w:multiLevelType w:val="hybridMultilevel"/>
    <w:tmpl w:val="B5DC28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70201"/>
    <w:rsid w:val="00145587"/>
    <w:rsid w:val="00174F55"/>
    <w:rsid w:val="002344A0"/>
    <w:rsid w:val="00243D2A"/>
    <w:rsid w:val="0035270E"/>
    <w:rsid w:val="00477930"/>
    <w:rsid w:val="00556447"/>
    <w:rsid w:val="00617A63"/>
    <w:rsid w:val="006F3719"/>
    <w:rsid w:val="00767C6F"/>
    <w:rsid w:val="007E55AA"/>
    <w:rsid w:val="00822F66"/>
    <w:rsid w:val="0089490A"/>
    <w:rsid w:val="009148B4"/>
    <w:rsid w:val="00933F95"/>
    <w:rsid w:val="00AF45B2"/>
    <w:rsid w:val="00B85FE2"/>
    <w:rsid w:val="00B877CB"/>
    <w:rsid w:val="00BD0769"/>
    <w:rsid w:val="00BE56C2"/>
    <w:rsid w:val="00C46201"/>
    <w:rsid w:val="00D555C1"/>
    <w:rsid w:val="00DB524E"/>
    <w:rsid w:val="00E025DF"/>
    <w:rsid w:val="00E869B1"/>
    <w:rsid w:val="00F6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5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jhgkjh</cp:lastModifiedBy>
  <cp:revision>11</cp:revision>
  <dcterms:created xsi:type="dcterms:W3CDTF">2020-03-16T17:50:00Z</dcterms:created>
  <dcterms:modified xsi:type="dcterms:W3CDTF">2020-05-15T04:32:00Z</dcterms:modified>
</cp:coreProperties>
</file>