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03D25" w14:textId="618539AF" w:rsidR="00690AB6" w:rsidRDefault="00690AB6" w:rsidP="00690AB6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Hlk35927638"/>
      <w:bookmarkStart w:id="1" w:name="_GoBack"/>
      <w:bookmarkEnd w:id="1"/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1 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N° </w:t>
      </w:r>
      <w:r w:rsidR="009C12CC">
        <w:rPr>
          <w:rFonts w:ascii="Calibri" w:eastAsia="Calibri" w:hAnsi="Calibri" w:cs="Times New Roman"/>
          <w:bCs/>
          <w:u w:val="single"/>
          <w:lang w:val="es-CL"/>
        </w:rPr>
        <w:t xml:space="preserve">15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Retroalimentación </w:t>
      </w:r>
    </w:p>
    <w:p w14:paraId="4CB68A62" w14:textId="77777777" w:rsidR="00690AB6" w:rsidRPr="00F03053" w:rsidRDefault="00690AB6" w:rsidP="00690AB6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lang w:val="es-CL"/>
        </w:rPr>
      </w:pPr>
      <w:r>
        <w:rPr>
          <w:rFonts w:ascii="Calibri" w:eastAsia="Calibri" w:hAnsi="Calibri" w:cs="Times New Roman"/>
          <w:bCs/>
          <w:u w:val="single"/>
          <w:lang w:val="es-CL"/>
        </w:rPr>
        <w:t>O</w:t>
      </w:r>
      <w:r w:rsidRPr="00F03053">
        <w:rPr>
          <w:rFonts w:ascii="Calibri" w:eastAsia="Calibri" w:hAnsi="Calibri" w:cs="Times New Roman"/>
          <w:b/>
          <w:lang w:val="es-CL"/>
        </w:rPr>
        <w:t>JETIVO:</w:t>
      </w:r>
      <w:r>
        <w:rPr>
          <w:rFonts w:ascii="Calibri" w:eastAsia="Calibri" w:hAnsi="Calibri" w:cs="Times New Roman"/>
          <w:b/>
          <w:lang w:val="es-CL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Utilizar las operaciones de multiplicación y división con los números racionales</w:t>
      </w:r>
    </w:p>
    <w:p w14:paraId="11E7B88E" w14:textId="77777777" w:rsidR="00690AB6" w:rsidRPr="00C1376B" w:rsidRDefault="00690AB6" w:rsidP="00690AB6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</w:t>
      </w:r>
      <w:r>
        <w:rPr>
          <w:rFonts w:ascii="Calibri" w:eastAsia="Calibri" w:hAnsi="Calibri" w:cs="Times New Roman"/>
          <w:lang w:val="es-CL"/>
        </w:rPr>
        <w:t xml:space="preserve"> 32 a la 36</w:t>
      </w:r>
    </w:p>
    <w:p w14:paraId="019FE918" w14:textId="77777777" w:rsidR="00690AB6" w:rsidRPr="00C1376B" w:rsidRDefault="00690AB6" w:rsidP="00690AB6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</w:t>
      </w:r>
    </w:p>
    <w:p w14:paraId="6EBDF876" w14:textId="77777777" w:rsidR="00690AB6" w:rsidRPr="00C1376B" w:rsidRDefault="00690AB6" w:rsidP="00690AB6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_____________________________________________________________</w:t>
      </w:r>
    </w:p>
    <w:p w14:paraId="08F1B04C" w14:textId="77777777" w:rsidR="00690AB6" w:rsidRDefault="00690AB6" w:rsidP="00690AB6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 xml:space="preserve">8° </w:t>
      </w:r>
      <w:r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</w:t>
      </w:r>
      <w:bookmarkEnd w:id="0"/>
    </w:p>
    <w:p w14:paraId="3B050224" w14:textId="77777777" w:rsidR="00690AB6" w:rsidRPr="00332641" w:rsidRDefault="00690AB6" w:rsidP="00690AB6">
      <w:pPr>
        <w:rPr>
          <w:rFonts w:ascii="Calibri" w:eastAsia="Calibri" w:hAnsi="Calibri" w:cs="Times New Roman"/>
          <w:lang w:val="es-CL"/>
        </w:rPr>
      </w:pPr>
    </w:p>
    <w:p w14:paraId="01D01DE2" w14:textId="77777777" w:rsidR="00B661F0" w:rsidRPr="00B661F0" w:rsidRDefault="00B661F0" w:rsidP="00B661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Calcula las siguientes divisiones, dando dos decimales:</w:t>
      </w:r>
    </w:p>
    <w:p w14:paraId="28172392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t>1</w:t>
      </w:r>
    </w:p>
    <w:p w14:paraId="1ABC61EC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87 </w:t>
      </w: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673.95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12 =</w:t>
      </w:r>
    </w:p>
    <w:p w14:paraId="480568F6" w14:textId="26A596CE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9.45pt;height:18.15pt" o:ole="">
            <v:imagedata r:id="rId7" o:title=""/>
          </v:shape>
          <w:control r:id="rId8" w:name="DefaultOcxName" w:shapeid="_x0000_i1051"/>
        </w:object>
      </w:r>
    </w:p>
    <w:p w14:paraId="1298711F" w14:textId="036910D5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t>2</w:t>
      </w:r>
    </w:p>
    <w:p w14:paraId="7D387E3C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15 </w:t>
      </w: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845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9.52 =</w:t>
      </w:r>
    </w:p>
    <w:p w14:paraId="7B4FCB0A" w14:textId="5FDB63EB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 id="_x0000_i1055" type="#_x0000_t75" style="width:49.45pt;height:18.15pt" o:ole="">
            <v:imagedata r:id="rId7" o:title=""/>
          </v:shape>
          <w:control r:id="rId9" w:name="DefaultOcxName1" w:shapeid="_x0000_i1055"/>
        </w:object>
      </w:r>
    </w:p>
    <w:p w14:paraId="3F2D3997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t>3</w:t>
      </w:r>
    </w:p>
    <w:p w14:paraId="4507328B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7 </w:t>
      </w: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468.9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5.12 =</w:t>
      </w:r>
    </w:p>
    <w:p w14:paraId="402ACC6C" w14:textId="4533E81F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 id="_x0000_i1059" type="#_x0000_t75" style="width:49.45pt;height:18.15pt" o:ole="">
            <v:imagedata r:id="rId7" o:title=""/>
          </v:shape>
          <w:control r:id="rId10" w:name="DefaultOcxName2" w:shapeid="_x0000_i1059"/>
        </w:object>
      </w:r>
    </w:p>
    <w:p w14:paraId="44F1217A" w14:textId="77777777" w:rsidR="00B661F0" w:rsidRPr="00B661F0" w:rsidRDefault="00B661F0" w:rsidP="00B661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Resuelve las siguientes multiplicaciones por la unidad seguida de cero:</w:t>
      </w:r>
    </w:p>
    <w:p w14:paraId="719E21C7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t>4</w:t>
      </w:r>
    </w:p>
    <w:p w14:paraId="5A82D50A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459.89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10² =</w:t>
      </w:r>
    </w:p>
    <w:p w14:paraId="6833C350" w14:textId="2677FC0D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 id="_x0000_i1063" type="#_x0000_t75" style="width:49.45pt;height:18.15pt" o:ole="">
            <v:imagedata r:id="rId7" o:title=""/>
          </v:shape>
          <w:control r:id="rId11" w:name="DefaultOcxName3" w:shapeid="_x0000_i1063"/>
        </w:object>
      </w:r>
    </w:p>
    <w:p w14:paraId="24D8B65F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lastRenderedPageBreak/>
        <w:t>5</w:t>
      </w:r>
    </w:p>
    <w:p w14:paraId="28D919FA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3200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10</w:t>
      </w:r>
      <w:r w:rsidRPr="00B661F0">
        <w:rPr>
          <w:rFonts w:ascii="Helvetica" w:eastAsia="Times New Roman" w:hAnsi="Helvetica" w:cs="Helvetica"/>
          <w:color w:val="222222"/>
          <w:sz w:val="20"/>
          <w:szCs w:val="20"/>
          <w:vertAlign w:val="superscript"/>
          <w:lang w:eastAsia="es-ES"/>
        </w:rPr>
        <w:t>5</w:t>
      </w: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 =</w:t>
      </w:r>
    </w:p>
    <w:p w14:paraId="2BC65FE4" w14:textId="657DBC3C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 id="_x0000_i1067" type="#_x0000_t75" style="width:49.45pt;height:18.15pt" o:ole="">
            <v:imagedata r:id="rId7" o:title=""/>
          </v:shape>
          <w:control r:id="rId12" w:name="DefaultOcxName4" w:shapeid="_x0000_i1067"/>
        </w:object>
      </w:r>
    </w:p>
    <w:p w14:paraId="74598006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t>6</w:t>
      </w:r>
    </w:p>
    <w:p w14:paraId="289149FC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83.56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10 =</w:t>
      </w:r>
    </w:p>
    <w:p w14:paraId="68D02049" w14:textId="6FF6B90A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 id="_x0000_i1071" type="#_x0000_t75" style="width:49.45pt;height:18.15pt" o:ole="">
            <v:imagedata r:id="rId7" o:title=""/>
          </v:shape>
          <w:control r:id="rId13" w:name="DefaultOcxName5" w:shapeid="_x0000_i1071"/>
        </w:object>
      </w:r>
    </w:p>
    <w:p w14:paraId="13738543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t>7</w:t>
      </w:r>
    </w:p>
    <w:p w14:paraId="51CC0EAA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45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10</w:t>
      </w:r>
      <w:r w:rsidRPr="00B661F0">
        <w:rPr>
          <w:rFonts w:ascii="Helvetica" w:eastAsia="Times New Roman" w:hAnsi="Helvetica" w:cs="Helvetica"/>
          <w:color w:val="222222"/>
          <w:sz w:val="20"/>
          <w:szCs w:val="20"/>
          <w:vertAlign w:val="superscript"/>
          <w:lang w:eastAsia="es-ES"/>
        </w:rPr>
        <w:t>4</w:t>
      </w: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 =</w:t>
      </w:r>
    </w:p>
    <w:p w14:paraId="1C5B79DC" w14:textId="79814714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 id="_x0000_i1075" type="#_x0000_t75" style="width:49.45pt;height:18.15pt" o:ole="">
            <v:imagedata r:id="rId7" o:title=""/>
          </v:shape>
          <w:control r:id="rId14" w:name="DefaultOcxName6" w:shapeid="_x0000_i1075"/>
        </w:object>
      </w:r>
    </w:p>
    <w:p w14:paraId="7C5EA830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t>8</w:t>
      </w:r>
    </w:p>
    <w:p w14:paraId="56672D47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9.15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100 =</w:t>
      </w:r>
    </w:p>
    <w:p w14:paraId="4F40CFBD" w14:textId="2D9AD4CE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 id="_x0000_i1079" type="#_x0000_t75" style="width:49.45pt;height:18.15pt" o:ole="">
            <v:imagedata r:id="rId7" o:title=""/>
          </v:shape>
          <w:control r:id="rId15" w:name="DefaultOcxName7" w:shapeid="_x0000_i1079"/>
        </w:object>
      </w:r>
    </w:p>
    <w:p w14:paraId="046E626D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t>9</w:t>
      </w:r>
    </w:p>
    <w:p w14:paraId="19C29E21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7.80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10³ =</w:t>
      </w:r>
    </w:p>
    <w:p w14:paraId="5A392A1C" w14:textId="577F4245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 id="_x0000_i1083" type="#_x0000_t75" style="width:49.45pt;height:18.15pt" o:ole="">
            <v:imagedata r:id="rId7" o:title=""/>
          </v:shape>
          <w:control r:id="rId16" w:name="DefaultOcxName8" w:shapeid="_x0000_i1083"/>
        </w:object>
      </w:r>
    </w:p>
    <w:p w14:paraId="5E115102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7"/>
          <w:szCs w:val="27"/>
          <w:shd w:val="clear" w:color="auto" w:fill="F7F7F7"/>
          <w:lang w:eastAsia="es-ES"/>
        </w:rPr>
        <w:t>10</w:t>
      </w:r>
    </w:p>
    <w:p w14:paraId="595D9596" w14:textId="77777777" w:rsidR="00B661F0" w:rsidRPr="00B661F0" w:rsidRDefault="00B661F0" w:rsidP="00B661F0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proofErr w:type="gramStart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125.129 :</w:t>
      </w:r>
      <w:proofErr w:type="gramEnd"/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 xml:space="preserve"> 100 =</w:t>
      </w:r>
    </w:p>
    <w:p w14:paraId="76408FDA" w14:textId="04C98D07" w:rsidR="00B661F0" w:rsidRPr="00B661F0" w:rsidRDefault="00B661F0" w:rsidP="00B661F0">
      <w:pPr>
        <w:shd w:val="clear" w:color="auto" w:fill="FFFFFF"/>
        <w:spacing w:after="150" w:line="60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object w:dxaOrig="1440" w:dyaOrig="1440">
          <v:shape id="_x0000_i1087" type="#_x0000_t75" style="width:49.45pt;height:18.15pt" o:ole="">
            <v:imagedata r:id="rId7" o:title=""/>
          </v:shape>
          <w:control r:id="rId17" w:name="DefaultOcxName9" w:shapeid="_x0000_i1087"/>
        </w:object>
      </w:r>
    </w:p>
    <w:p w14:paraId="25DBA1C5" w14:textId="77777777" w:rsidR="00B661F0" w:rsidRPr="00B661F0" w:rsidRDefault="00B661F0" w:rsidP="00B661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Resuelve los siguientes problemas:</w:t>
      </w:r>
    </w:p>
    <w:p w14:paraId="75D9DAE7" w14:textId="77777777" w:rsidR="00B661F0" w:rsidRPr="00B661F0" w:rsidRDefault="00B661F0" w:rsidP="00B661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ES"/>
        </w:rPr>
        <w:t>11</w:t>
      </w:r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Mario ha recaudado 180 € vendiendo papeletas para un sorteo benéfico. Si el precio de una papeleta era de 1.5 €, ¿cuántas papeletas ha vendido Mario?</w:t>
      </w:r>
    </w:p>
    <w:p w14:paraId="41AFD60A" w14:textId="48AAD86C" w:rsidR="00B661F0" w:rsidRPr="00B661F0" w:rsidRDefault="00B661F0" w:rsidP="00B661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lastRenderedPageBreak/>
        <w:object w:dxaOrig="1440" w:dyaOrig="1440">
          <v:shape id="_x0000_i1091" type="#_x0000_t75" style="width:53.2pt;height:18.15pt" o:ole="">
            <v:imagedata r:id="rId18" o:title=""/>
          </v:shape>
          <w:control r:id="rId19" w:name="DefaultOcxName10" w:shapeid="_x0000_i1091"/>
        </w:object>
      </w:r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 </w:t>
      </w:r>
      <w:proofErr w:type="gramStart"/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papeletas</w:t>
      </w:r>
      <w:proofErr w:type="gramEnd"/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.</w:t>
      </w:r>
    </w:p>
    <w:p w14:paraId="11B31CDF" w14:textId="77777777" w:rsidR="00B661F0" w:rsidRPr="00B661F0" w:rsidRDefault="00B661F0" w:rsidP="00B661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r w:rsidRPr="00B661F0">
        <w:rPr>
          <w:rFonts w:ascii="Helvetica" w:eastAsia="Times New Roman" w:hAnsi="Helvetica" w:cs="Helvetica"/>
          <w:b/>
          <w:bCs/>
          <w:color w:val="222222"/>
          <w:sz w:val="24"/>
          <w:szCs w:val="24"/>
          <w:shd w:val="clear" w:color="auto" w:fill="F7F7F7"/>
          <w:lang w:eastAsia="es-ES"/>
        </w:rPr>
        <w:t>12</w:t>
      </w:r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En una granja se han comprado 52 ovejas y se ha pagado por ellas 1 952.60 €. ¿Cuál es el precio de una sola oveja?</w:t>
      </w:r>
    </w:p>
    <w:p w14:paraId="1F674552" w14:textId="4D03F578" w:rsidR="00B661F0" w:rsidRPr="00B661F0" w:rsidRDefault="00B661F0" w:rsidP="00B661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object w:dxaOrig="1440" w:dyaOrig="1440">
          <v:shape id="_x0000_i1095" type="#_x0000_t75" style="width:53.2pt;height:18.15pt" o:ole="">
            <v:imagedata r:id="rId18" o:title=""/>
          </v:shape>
          <w:control r:id="rId20" w:name="DefaultOcxName11" w:shapeid="_x0000_i1095"/>
        </w:object>
      </w:r>
      <w:r w:rsidRPr="00B661F0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 €.</w:t>
      </w:r>
    </w:p>
    <w:p w14:paraId="57DB1801" w14:textId="77777777" w:rsidR="00B661F0" w:rsidRPr="00B661F0" w:rsidRDefault="00B661F0" w:rsidP="00B661F0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B661F0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Si tienes dudas puedes </w:t>
      </w:r>
      <w:hyperlink r:id="rId21" w:history="1">
        <w:r w:rsidRPr="00B661F0">
          <w:rPr>
            <w:rFonts w:ascii="Helvetica" w:eastAsia="Times New Roman" w:hAnsi="Helvetica" w:cs="Helvetica"/>
            <w:color w:val="444444"/>
            <w:sz w:val="27"/>
            <w:szCs w:val="27"/>
            <w:u w:val="single"/>
            <w:lang w:eastAsia="es-ES"/>
          </w:rPr>
          <w:t>consultar la teoría</w:t>
        </w:r>
      </w:hyperlink>
    </w:p>
    <w:p w14:paraId="7FCCA4C2" w14:textId="77777777" w:rsidR="00690AB6" w:rsidRDefault="00690AB6"/>
    <w:sectPr w:rsidR="00690AB6">
      <w:head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1DA" w14:textId="77777777" w:rsidR="00690AB6" w:rsidRDefault="00690AB6" w:rsidP="00690AB6">
      <w:pPr>
        <w:spacing w:after="0" w:line="240" w:lineRule="auto"/>
      </w:pPr>
      <w:r>
        <w:separator/>
      </w:r>
    </w:p>
  </w:endnote>
  <w:endnote w:type="continuationSeparator" w:id="0">
    <w:p w14:paraId="1D91AF62" w14:textId="77777777" w:rsidR="00690AB6" w:rsidRDefault="00690AB6" w:rsidP="0069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D7D19" w14:textId="77777777" w:rsidR="00690AB6" w:rsidRDefault="00690AB6" w:rsidP="00690AB6">
      <w:pPr>
        <w:spacing w:after="0" w:line="240" w:lineRule="auto"/>
      </w:pPr>
      <w:r>
        <w:separator/>
      </w:r>
    </w:p>
  </w:footnote>
  <w:footnote w:type="continuationSeparator" w:id="0">
    <w:p w14:paraId="7308BCAC" w14:textId="77777777" w:rsidR="00690AB6" w:rsidRDefault="00690AB6" w:rsidP="0069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150C" w14:textId="77777777" w:rsidR="00690AB6" w:rsidRPr="00C1376B" w:rsidRDefault="00690AB6" w:rsidP="00690AB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753E3B4" wp14:editId="3853193A">
          <wp:simplePos x="0" y="0"/>
          <wp:positionH relativeFrom="column">
            <wp:posOffset>5278837</wp:posOffset>
          </wp:positionH>
          <wp:positionV relativeFrom="paragraph">
            <wp:posOffset>-132770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5CDF3165" w14:textId="77777777" w:rsidR="00690AB6" w:rsidRPr="00C1376B" w:rsidRDefault="00690AB6" w:rsidP="00690AB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7976C6D4" w14:textId="77777777" w:rsidR="00690AB6" w:rsidRPr="00C1376B" w:rsidRDefault="00690AB6" w:rsidP="00690AB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CB6BCBB" w14:textId="77777777" w:rsidR="00690AB6" w:rsidRDefault="00690AB6" w:rsidP="00690AB6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69734CBD" w14:textId="77777777" w:rsidR="00690AB6" w:rsidRDefault="00690AB6" w:rsidP="00690AB6">
    <w:pPr>
      <w:pStyle w:val="Encabezado"/>
    </w:pPr>
  </w:p>
  <w:p w14:paraId="7BE9A979" w14:textId="77777777" w:rsidR="00690AB6" w:rsidRDefault="00690A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B6"/>
    <w:rsid w:val="00647AD8"/>
    <w:rsid w:val="00690AB6"/>
    <w:rsid w:val="009C12CC"/>
    <w:rsid w:val="00B6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1EA6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AB6"/>
  </w:style>
  <w:style w:type="paragraph" w:styleId="Piedepgina">
    <w:name w:val="footer"/>
    <w:basedOn w:val="Normal"/>
    <w:link w:val="PiedepginaCar"/>
    <w:uiPriority w:val="99"/>
    <w:unhideWhenUsed/>
    <w:rsid w:val="00690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AB6"/>
  </w:style>
  <w:style w:type="paragraph" w:styleId="Piedepgina">
    <w:name w:val="footer"/>
    <w:basedOn w:val="Normal"/>
    <w:link w:val="PiedepginaCar"/>
    <w:uiPriority w:val="99"/>
    <w:unhideWhenUsed/>
    <w:rsid w:val="00690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045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39002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7715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772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0718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234855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12651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02272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14797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5448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https://www.superprof.es/apuntes/escolar/matematicas/aritmetica/decimales/division-de-numeros-decimales.html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2020-07-23T19:08:00Z</dcterms:created>
  <dcterms:modified xsi:type="dcterms:W3CDTF">2020-07-23T19:08:00Z</dcterms:modified>
</cp:coreProperties>
</file>